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3" w:rsidRDefault="005E1E66"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533EE3">
        <w:rPr>
          <w:rFonts w:ascii="Arial" w:hAnsi="Arial" w:cs="Arial"/>
          <w:b/>
          <w:sz w:val="24"/>
          <w:szCs w:val="24"/>
        </w:rPr>
        <w:t>ACUERDO DE GEST</w:t>
      </w:r>
      <w:r w:rsidR="00533EE3">
        <w:rPr>
          <w:rFonts w:ascii="Arial" w:hAnsi="Arial" w:cs="Arial"/>
          <w:b/>
          <w:sz w:val="24"/>
          <w:szCs w:val="24"/>
        </w:rPr>
        <w:t>IÓN ENTRE EL DIRECTOR DEL IMTTRASOL Y EL GERENTE PÚBLICO JEFE DE LA OFICINA</w:t>
      </w:r>
      <w:r w:rsidR="006D193C">
        <w:rPr>
          <w:rFonts w:ascii="Arial" w:hAnsi="Arial" w:cs="Arial"/>
          <w:b/>
          <w:sz w:val="24"/>
          <w:szCs w:val="24"/>
        </w:rPr>
        <w:t xml:space="preserve"> DE </w:t>
      </w:r>
      <w:r w:rsidR="00415284">
        <w:rPr>
          <w:rFonts w:ascii="Arial" w:hAnsi="Arial" w:cs="Arial"/>
          <w:b/>
          <w:sz w:val="24"/>
          <w:szCs w:val="24"/>
        </w:rPr>
        <w:t>CONTROL DISCIPLINARIO</w:t>
      </w:r>
      <w:bookmarkStart w:id="0" w:name="_GoBack"/>
      <w:bookmarkEnd w:id="0"/>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 xml:space="preserve">En la ciudad de </w:t>
      </w:r>
      <w:r w:rsidR="006D193C">
        <w:rPr>
          <w:rFonts w:ascii="Arial" w:hAnsi="Arial" w:cs="Arial"/>
          <w:sz w:val="24"/>
          <w:szCs w:val="24"/>
        </w:rPr>
        <w:t>Soledad a los 12</w:t>
      </w:r>
      <w:r w:rsidR="00533EE3">
        <w:rPr>
          <w:rFonts w:ascii="Arial" w:hAnsi="Arial" w:cs="Arial"/>
          <w:sz w:val="24"/>
          <w:szCs w:val="24"/>
        </w:rPr>
        <w:t xml:space="preserve"> </w:t>
      </w:r>
      <w:r w:rsidRPr="00533EE3">
        <w:rPr>
          <w:rFonts w:ascii="Arial" w:hAnsi="Arial" w:cs="Arial"/>
          <w:sz w:val="24"/>
          <w:szCs w:val="24"/>
        </w:rPr>
        <w:t xml:space="preserve">días del mes </w:t>
      </w:r>
      <w:r w:rsidR="006D193C">
        <w:rPr>
          <w:rFonts w:ascii="Arial" w:hAnsi="Arial" w:cs="Arial"/>
          <w:sz w:val="24"/>
          <w:szCs w:val="24"/>
        </w:rPr>
        <w:t>enero</w:t>
      </w:r>
      <w:r w:rsidR="00533EE3">
        <w:rPr>
          <w:rFonts w:ascii="Arial" w:hAnsi="Arial" w:cs="Arial"/>
          <w:sz w:val="24"/>
          <w:szCs w:val="24"/>
        </w:rPr>
        <w:t xml:space="preserve"> </w:t>
      </w:r>
      <w:r w:rsidRPr="00533EE3">
        <w:rPr>
          <w:rFonts w:ascii="Arial" w:hAnsi="Arial" w:cs="Arial"/>
          <w:sz w:val="24"/>
          <w:szCs w:val="24"/>
        </w:rPr>
        <w:t xml:space="preserve">de </w:t>
      </w:r>
      <w:r w:rsidR="00722F6E">
        <w:rPr>
          <w:rFonts w:ascii="Arial" w:hAnsi="Arial" w:cs="Arial"/>
          <w:sz w:val="24"/>
          <w:szCs w:val="24"/>
        </w:rPr>
        <w:t>2017</w:t>
      </w:r>
      <w:r w:rsidRPr="00533EE3">
        <w:rPr>
          <w:rFonts w:ascii="Arial" w:hAnsi="Arial" w:cs="Arial"/>
          <w:sz w:val="24"/>
          <w:szCs w:val="24"/>
        </w:rPr>
        <w:t xml:space="preserve"> se reúnen </w:t>
      </w:r>
      <w:r w:rsidR="00722F6E">
        <w:rPr>
          <w:rFonts w:ascii="Arial" w:hAnsi="Arial" w:cs="Arial"/>
          <w:b/>
          <w:sz w:val="24"/>
          <w:szCs w:val="24"/>
        </w:rPr>
        <w:t>JULIANA MONTERROZA CARDENAS</w:t>
      </w:r>
      <w:r w:rsidR="00533EE3">
        <w:rPr>
          <w:rFonts w:ascii="Arial" w:hAnsi="Arial" w:cs="Arial"/>
          <w:sz w:val="24"/>
          <w:szCs w:val="24"/>
        </w:rPr>
        <w:t xml:space="preserve"> titular del </w:t>
      </w:r>
      <w:r w:rsidRPr="00533EE3">
        <w:rPr>
          <w:rFonts w:ascii="Arial" w:hAnsi="Arial" w:cs="Arial"/>
          <w:sz w:val="24"/>
          <w:szCs w:val="24"/>
        </w:rPr>
        <w:t xml:space="preserve">cargo </w:t>
      </w:r>
      <w:r w:rsidR="00533EE3">
        <w:rPr>
          <w:rFonts w:ascii="Arial" w:hAnsi="Arial" w:cs="Arial"/>
          <w:sz w:val="24"/>
          <w:szCs w:val="24"/>
        </w:rPr>
        <w:t>Director del IMTTRASOL</w:t>
      </w:r>
      <w:r w:rsidRPr="00533EE3">
        <w:rPr>
          <w:rFonts w:ascii="Arial" w:hAnsi="Arial" w:cs="Arial"/>
          <w:sz w:val="24"/>
          <w:szCs w:val="24"/>
        </w:rPr>
        <w:t xml:space="preserve">, en adelante superior jerárquico, y </w:t>
      </w:r>
      <w:r w:rsidR="00C7508A">
        <w:rPr>
          <w:rFonts w:ascii="Arial" w:hAnsi="Arial" w:cs="Arial"/>
          <w:b/>
          <w:sz w:val="24"/>
          <w:szCs w:val="24"/>
        </w:rPr>
        <w:t>CARMEN VASQUEZ VELASQUEZ</w:t>
      </w:r>
      <w:r w:rsidR="006D193C">
        <w:rPr>
          <w:rFonts w:ascii="Arial" w:hAnsi="Arial" w:cs="Arial"/>
          <w:b/>
          <w:sz w:val="24"/>
          <w:szCs w:val="24"/>
        </w:rPr>
        <w:t xml:space="preserve"> </w:t>
      </w:r>
      <w:r w:rsidR="00533EE3">
        <w:rPr>
          <w:rFonts w:ascii="Arial" w:hAnsi="Arial" w:cs="Arial"/>
          <w:sz w:val="24"/>
          <w:szCs w:val="24"/>
        </w:rPr>
        <w:t xml:space="preserve">titular del cargo Jefe de </w:t>
      </w:r>
      <w:r w:rsidR="00C7508A">
        <w:rPr>
          <w:rFonts w:ascii="Arial" w:hAnsi="Arial" w:cs="Arial"/>
          <w:sz w:val="24"/>
          <w:szCs w:val="24"/>
        </w:rPr>
        <w:t>Control Disciplinario</w:t>
      </w:r>
      <w:r w:rsidR="00533EE3">
        <w:rPr>
          <w:rFonts w:ascii="Arial" w:hAnsi="Arial" w:cs="Arial"/>
          <w:sz w:val="24"/>
          <w:szCs w:val="24"/>
        </w:rPr>
        <w:t xml:space="preserve">  y</w:t>
      </w:r>
      <w:r w:rsidRPr="00533EE3">
        <w:rPr>
          <w:rFonts w:ascii="Arial" w:hAnsi="Arial" w:cs="Arial"/>
          <w:sz w:val="24"/>
          <w:szCs w:val="24"/>
        </w:rPr>
        <w:t>, en adelante gerente púb</w:t>
      </w:r>
      <w:r w:rsidR="00533EE3">
        <w:rPr>
          <w:rFonts w:ascii="Arial" w:hAnsi="Arial" w:cs="Arial"/>
          <w:sz w:val="24"/>
          <w:szCs w:val="24"/>
        </w:rPr>
        <w:t xml:space="preserve">lico, a efectos de suscribir el </w:t>
      </w:r>
      <w:r w:rsidRPr="00533EE3">
        <w:rPr>
          <w:rFonts w:ascii="Arial" w:hAnsi="Arial" w:cs="Arial"/>
          <w:sz w:val="24"/>
          <w:szCs w:val="24"/>
        </w:rPr>
        <w:t xml:space="preserve">presente </w:t>
      </w:r>
      <w:r w:rsidRPr="00533EE3">
        <w:rPr>
          <w:rFonts w:ascii="Arial" w:hAnsi="Arial" w:cs="Arial"/>
          <w:b/>
          <w:sz w:val="24"/>
          <w:szCs w:val="24"/>
        </w:rPr>
        <w:t>ACUERDO DE GESTIÓN</w:t>
      </w:r>
      <w:r w:rsidRPr="00533EE3">
        <w:rPr>
          <w:rFonts w:ascii="Arial" w:hAnsi="Arial" w:cs="Arial"/>
          <w:sz w:val="24"/>
          <w:szCs w:val="24"/>
        </w:rPr>
        <w:t>.</w:t>
      </w:r>
    </w:p>
    <w:p w:rsidR="00533EE3" w:rsidRPr="00533EE3" w:rsidRDefault="00533EE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partes que suscriben este acuerdo lo hacen entendiendo que este instrumento constituye una form</w:t>
      </w:r>
      <w:r w:rsidR="00533EE3">
        <w:rPr>
          <w:rFonts w:ascii="Arial" w:hAnsi="Arial" w:cs="Arial"/>
          <w:sz w:val="24"/>
          <w:szCs w:val="24"/>
        </w:rPr>
        <w:t xml:space="preserve">a de evaluar la gestión </w:t>
      </w:r>
      <w:r w:rsidRPr="00533EE3">
        <w:rPr>
          <w:rFonts w:ascii="Arial" w:hAnsi="Arial" w:cs="Arial"/>
          <w:sz w:val="24"/>
          <w:szCs w:val="24"/>
        </w:rPr>
        <w:t>con base en los c</w:t>
      </w:r>
      <w:r w:rsidR="00533EE3">
        <w:rPr>
          <w:rFonts w:ascii="Arial" w:hAnsi="Arial" w:cs="Arial"/>
          <w:sz w:val="24"/>
          <w:szCs w:val="24"/>
        </w:rPr>
        <w:t xml:space="preserve">ompromisos asumidos por el Jefe de la oficina </w:t>
      </w:r>
      <w:r w:rsidR="00C7508A">
        <w:rPr>
          <w:rFonts w:ascii="Arial" w:hAnsi="Arial" w:cs="Arial"/>
          <w:sz w:val="24"/>
          <w:szCs w:val="24"/>
        </w:rPr>
        <w:t>Control disciplinario</w:t>
      </w:r>
      <w:r w:rsidR="00533EE3">
        <w:rPr>
          <w:rFonts w:ascii="Arial" w:hAnsi="Arial" w:cs="Arial"/>
          <w:sz w:val="24"/>
          <w:szCs w:val="24"/>
        </w:rPr>
        <w:t xml:space="preserve"> </w:t>
      </w:r>
      <w:r w:rsidRPr="00533EE3">
        <w:rPr>
          <w:rFonts w:ascii="Arial" w:hAnsi="Arial" w:cs="Arial"/>
          <w:sz w:val="24"/>
          <w:szCs w:val="24"/>
        </w:rPr>
        <w:t xml:space="preserve">respecto </w:t>
      </w:r>
      <w:r w:rsidR="00533EE3">
        <w:rPr>
          <w:rFonts w:ascii="Arial" w:hAnsi="Arial" w:cs="Arial"/>
          <w:sz w:val="24"/>
          <w:szCs w:val="24"/>
        </w:rPr>
        <w:t xml:space="preserve">al logro de resultados y en las </w:t>
      </w:r>
      <w:r w:rsidRPr="00533EE3">
        <w:rPr>
          <w:rFonts w:ascii="Arial" w:hAnsi="Arial" w:cs="Arial"/>
          <w:sz w:val="24"/>
          <w:szCs w:val="24"/>
        </w:rPr>
        <w:t>habilidades gerenciales requeridas.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cláusulas que regirán el presente ACUERDO son:</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PRIMERA:</w:t>
      </w:r>
      <w:r w:rsidRPr="00533EE3">
        <w:rPr>
          <w:rFonts w:ascii="Arial" w:hAnsi="Arial" w:cs="Arial"/>
          <w:sz w:val="24"/>
          <w:szCs w:val="24"/>
        </w:rPr>
        <w:t xml:space="preserve"> El ACUERDO implica la voluntad expresa del gerente público de trabajar perm</w:t>
      </w:r>
      <w:r w:rsidR="00DA4823">
        <w:rPr>
          <w:rFonts w:ascii="Arial" w:hAnsi="Arial" w:cs="Arial"/>
          <w:sz w:val="24"/>
          <w:szCs w:val="24"/>
        </w:rPr>
        <w:t xml:space="preserve">anentemente por el mejoramiento </w:t>
      </w:r>
      <w:r w:rsidRPr="00533EE3">
        <w:rPr>
          <w:rFonts w:ascii="Arial" w:hAnsi="Arial" w:cs="Arial"/>
          <w:sz w:val="24"/>
          <w:szCs w:val="24"/>
        </w:rPr>
        <w:t>continuo de los procesos y asegurar la transparencia y la calidad de los productos encomendados.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SEGUNDA</w:t>
      </w:r>
      <w:r w:rsidR="00DA4823" w:rsidRPr="00DA4823">
        <w:rPr>
          <w:rFonts w:ascii="Arial" w:hAnsi="Arial" w:cs="Arial"/>
          <w:b/>
          <w:sz w:val="24"/>
          <w:szCs w:val="24"/>
        </w:rPr>
        <w:t>:</w:t>
      </w:r>
      <w:r w:rsidR="00DA4823" w:rsidRPr="00533EE3">
        <w:rPr>
          <w:rFonts w:ascii="Arial" w:hAnsi="Arial" w:cs="Arial"/>
          <w:sz w:val="24"/>
          <w:szCs w:val="24"/>
        </w:rPr>
        <w:t xml:space="preserve"> </w:t>
      </w:r>
      <w:r w:rsidR="00DA4823">
        <w:rPr>
          <w:rFonts w:ascii="Arial" w:hAnsi="Arial" w:cs="Arial"/>
          <w:sz w:val="24"/>
          <w:szCs w:val="24"/>
        </w:rPr>
        <w:t>El</w:t>
      </w:r>
      <w:r w:rsidRPr="00533EE3">
        <w:rPr>
          <w:rFonts w:ascii="Arial" w:hAnsi="Arial" w:cs="Arial"/>
          <w:sz w:val="24"/>
          <w:szCs w:val="24"/>
        </w:rPr>
        <w:t xml:space="preserve"> gerente público, se compromete, durante el lapso de vigencia del p</w:t>
      </w:r>
      <w:r w:rsidR="00DA4823">
        <w:rPr>
          <w:rFonts w:ascii="Arial" w:hAnsi="Arial" w:cs="Arial"/>
          <w:sz w:val="24"/>
          <w:szCs w:val="24"/>
        </w:rPr>
        <w:t xml:space="preserve">resente ACUERDO, a alcanzar los </w:t>
      </w:r>
      <w:r w:rsidRPr="00533EE3">
        <w:rPr>
          <w:rFonts w:ascii="Arial" w:hAnsi="Arial" w:cs="Arial"/>
          <w:sz w:val="24"/>
          <w:szCs w:val="24"/>
        </w:rPr>
        <w:t>resultados que se detallan en el formato anexo, el cual hace parte constitutiva de este ACUERDO</w:t>
      </w:r>
      <w:r w:rsidR="00DA4823">
        <w:rPr>
          <w:rFonts w:ascii="Arial" w:hAnsi="Arial" w:cs="Arial"/>
          <w:sz w:val="24"/>
          <w:szCs w:val="24"/>
        </w:rPr>
        <w:t xml:space="preserve">; asimismo se </w:t>
      </w:r>
      <w:r w:rsidRPr="00533EE3">
        <w:rPr>
          <w:rFonts w:ascii="Arial" w:hAnsi="Arial" w:cs="Arial"/>
          <w:sz w:val="24"/>
          <w:szCs w:val="24"/>
        </w:rPr>
        <w:t>compromete a poner a disposición de la entidad sus habilidades técnicas y gerenciales para contr</w:t>
      </w:r>
      <w:r w:rsidR="00DA4823">
        <w:rPr>
          <w:rFonts w:ascii="Arial" w:hAnsi="Arial" w:cs="Arial"/>
          <w:sz w:val="24"/>
          <w:szCs w:val="24"/>
        </w:rPr>
        <w:t xml:space="preserve">ibuir al logro de los objetivos </w:t>
      </w:r>
      <w:r w:rsidRPr="00533EE3">
        <w:rPr>
          <w:rFonts w:ascii="Arial" w:hAnsi="Arial" w:cs="Arial"/>
          <w:sz w:val="24"/>
          <w:szCs w:val="24"/>
        </w:rPr>
        <w:t>institucionales.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TERCERA:</w:t>
      </w:r>
      <w:r w:rsidRPr="00533EE3">
        <w:rPr>
          <w:rFonts w:ascii="Arial" w:hAnsi="Arial" w:cs="Arial"/>
          <w:sz w:val="24"/>
          <w:szCs w:val="24"/>
        </w:rPr>
        <w:t xml:space="preserve"> El superior jerárquico se compromete a apoyar al gerente público para adelantar l</w:t>
      </w:r>
      <w:r w:rsidR="00DA4823">
        <w:rPr>
          <w:rFonts w:ascii="Arial" w:hAnsi="Arial" w:cs="Arial"/>
          <w:sz w:val="24"/>
          <w:szCs w:val="24"/>
        </w:rPr>
        <w:t xml:space="preserve">os compromisos pactados en este </w:t>
      </w:r>
      <w:r w:rsidRPr="00533EE3">
        <w:rPr>
          <w:rFonts w:ascii="Arial" w:hAnsi="Arial" w:cs="Arial"/>
          <w:sz w:val="24"/>
          <w:szCs w:val="24"/>
        </w:rPr>
        <w:t>ACUERDO, gestionando las medidas, normas y recursos necesarios para el desarrollo de los programas y proyectos pactados.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CUARTA:</w:t>
      </w:r>
      <w:r w:rsidRPr="00533EE3">
        <w:rPr>
          <w:rFonts w:ascii="Arial" w:hAnsi="Arial" w:cs="Arial"/>
          <w:sz w:val="24"/>
          <w:szCs w:val="24"/>
        </w:rPr>
        <w:t xml:space="preserve"> Cuando se trate de proyectos financiados con recursos de inversión, la concreción </w:t>
      </w:r>
      <w:r w:rsidR="00DA4823">
        <w:rPr>
          <w:rFonts w:ascii="Arial" w:hAnsi="Arial" w:cs="Arial"/>
          <w:sz w:val="24"/>
          <w:szCs w:val="24"/>
        </w:rPr>
        <w:t xml:space="preserve">de los compromisos asumidos por </w:t>
      </w:r>
      <w:r w:rsidRPr="00533EE3">
        <w:rPr>
          <w:rFonts w:ascii="Arial" w:hAnsi="Arial" w:cs="Arial"/>
          <w:sz w:val="24"/>
          <w:szCs w:val="24"/>
        </w:rPr>
        <w:t>el gerente público en el presente ACUERDO quedará sujeta a la disponibilidad de los recu</w:t>
      </w:r>
      <w:r w:rsidR="00DA4823">
        <w:rPr>
          <w:rFonts w:ascii="Arial" w:hAnsi="Arial" w:cs="Arial"/>
          <w:sz w:val="24"/>
          <w:szCs w:val="24"/>
        </w:rPr>
        <w:t xml:space="preserve">rsos presupuestarios necesarios </w:t>
      </w:r>
      <w:r w:rsidRPr="00533EE3">
        <w:rPr>
          <w:rFonts w:ascii="Arial" w:hAnsi="Arial" w:cs="Arial"/>
          <w:sz w:val="24"/>
          <w:szCs w:val="24"/>
        </w:rPr>
        <w:t>para la ejecución de los mismos.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QUINTA:</w:t>
      </w:r>
      <w:r w:rsidRPr="00533EE3">
        <w:rPr>
          <w:rFonts w:ascii="Arial" w:hAnsi="Arial" w:cs="Arial"/>
          <w:sz w:val="24"/>
          <w:szCs w:val="24"/>
        </w:rPr>
        <w:t xml:space="preserve"> El presente ACUERDO será objeto de una evaluación al finalizar la vigencia y d</w:t>
      </w:r>
      <w:r w:rsidR="00C55631">
        <w:rPr>
          <w:rFonts w:ascii="Arial" w:hAnsi="Arial" w:cs="Arial"/>
          <w:sz w:val="24"/>
          <w:szCs w:val="24"/>
        </w:rPr>
        <w:t xml:space="preserve">e seguimiento permanente. Dicha </w:t>
      </w:r>
      <w:r w:rsidRPr="00533EE3">
        <w:rPr>
          <w:rFonts w:ascii="Arial" w:hAnsi="Arial" w:cs="Arial"/>
          <w:sz w:val="24"/>
          <w:szCs w:val="24"/>
        </w:rPr>
        <w:t xml:space="preserve">evaluación y seguimiento se realizarán sobre la base de indicadores de calidad, oportunidad y cantidad; </w:t>
      </w:r>
      <w:r w:rsidR="00C55631">
        <w:rPr>
          <w:rFonts w:ascii="Arial" w:hAnsi="Arial" w:cs="Arial"/>
          <w:sz w:val="24"/>
          <w:szCs w:val="24"/>
        </w:rPr>
        <w:t xml:space="preserve">las habilidades </w:t>
      </w:r>
      <w:r w:rsidRPr="00533EE3">
        <w:rPr>
          <w:rFonts w:ascii="Arial" w:hAnsi="Arial" w:cs="Arial"/>
          <w:sz w:val="24"/>
          <w:szCs w:val="24"/>
        </w:rPr>
        <w:t xml:space="preserve">gerenciales serán objeto de retroalimentación cualitativa por parte del evaluador, para lo </w:t>
      </w:r>
      <w:r w:rsidR="00C55631">
        <w:rPr>
          <w:rFonts w:ascii="Arial" w:hAnsi="Arial" w:cs="Arial"/>
          <w:sz w:val="24"/>
          <w:szCs w:val="24"/>
        </w:rPr>
        <w:t xml:space="preserve">cual se utilizará el Formato de </w:t>
      </w:r>
      <w:r w:rsidRPr="00533EE3">
        <w:rPr>
          <w:rFonts w:ascii="Arial" w:hAnsi="Arial" w:cs="Arial"/>
          <w:sz w:val="24"/>
          <w:szCs w:val="24"/>
        </w:rPr>
        <w:t>Evaluación que hace parte constitutiva de este ACUERDO.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SEXTA</w:t>
      </w:r>
      <w:r w:rsidRPr="00533EE3">
        <w:rPr>
          <w:rFonts w:ascii="Arial" w:hAnsi="Arial" w:cs="Arial"/>
          <w:sz w:val="24"/>
          <w:szCs w:val="24"/>
        </w:rPr>
        <w:t>: Medios de Verificación. Para la evaluación y el seguimiento del presente ACUERDO se utilizarán como medios de</w:t>
      </w:r>
      <w:r w:rsidR="00C55631">
        <w:rPr>
          <w:rFonts w:ascii="Arial" w:hAnsi="Arial" w:cs="Arial"/>
          <w:sz w:val="24"/>
          <w:szCs w:val="24"/>
        </w:rPr>
        <w:t xml:space="preserve"> </w:t>
      </w:r>
      <w:r w:rsidRPr="00533EE3">
        <w:rPr>
          <w:rFonts w:ascii="Arial" w:hAnsi="Arial" w:cs="Arial"/>
          <w:sz w:val="24"/>
          <w:szCs w:val="24"/>
        </w:rPr>
        <w:t>verificación, los Planes Operativos o de Gestión Anual de la entidad y los informes de evalu</w:t>
      </w:r>
      <w:r w:rsidR="00C55631">
        <w:rPr>
          <w:rFonts w:ascii="Arial" w:hAnsi="Arial" w:cs="Arial"/>
          <w:sz w:val="24"/>
          <w:szCs w:val="24"/>
        </w:rPr>
        <w:t xml:space="preserve">ación de los mismos, elaborados </w:t>
      </w:r>
      <w:r w:rsidRPr="00533EE3">
        <w:rPr>
          <w:rFonts w:ascii="Arial" w:hAnsi="Arial" w:cs="Arial"/>
          <w:sz w:val="24"/>
          <w:szCs w:val="24"/>
        </w:rPr>
        <w:t>durante la vigencia por las oficinas de planeación y de control interno.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SÉPTIMA</w:t>
      </w:r>
      <w:r w:rsidRPr="00533EE3">
        <w:rPr>
          <w:rFonts w:ascii="Arial" w:hAnsi="Arial" w:cs="Arial"/>
          <w:sz w:val="24"/>
          <w:szCs w:val="24"/>
        </w:rPr>
        <w:t>: Las partes suscriben el presente ACUERDO DE GESTIÓN por un período de</w:t>
      </w:r>
      <w:r w:rsidR="00C85123">
        <w:rPr>
          <w:rFonts w:ascii="Arial" w:hAnsi="Arial" w:cs="Arial"/>
          <w:sz w:val="24"/>
          <w:szCs w:val="24"/>
        </w:rPr>
        <w:t>12</w:t>
      </w:r>
      <w:r w:rsidRPr="00533EE3">
        <w:rPr>
          <w:rFonts w:ascii="Arial" w:hAnsi="Arial" w:cs="Arial"/>
          <w:sz w:val="24"/>
          <w:szCs w:val="24"/>
        </w:rPr>
        <w:t xml:space="preserve"> meses, desde el </w:t>
      </w:r>
      <w:r w:rsidR="00C85123">
        <w:rPr>
          <w:rFonts w:ascii="Arial" w:hAnsi="Arial" w:cs="Arial"/>
          <w:sz w:val="24"/>
          <w:szCs w:val="24"/>
        </w:rPr>
        <w:t>12</w:t>
      </w:r>
      <w:r w:rsidRPr="00533EE3">
        <w:rPr>
          <w:rFonts w:ascii="Arial" w:hAnsi="Arial" w:cs="Arial"/>
          <w:sz w:val="24"/>
          <w:szCs w:val="24"/>
        </w:rPr>
        <w:t xml:space="preserve"> de</w:t>
      </w:r>
      <w:r w:rsidR="00722F6E">
        <w:rPr>
          <w:rFonts w:ascii="Arial" w:hAnsi="Arial" w:cs="Arial"/>
          <w:sz w:val="24"/>
          <w:szCs w:val="24"/>
        </w:rPr>
        <w:t xml:space="preserve"> Enero del 2017</w:t>
      </w:r>
      <w:r w:rsidR="00C85123">
        <w:rPr>
          <w:rFonts w:ascii="Arial" w:hAnsi="Arial" w:cs="Arial"/>
          <w:sz w:val="24"/>
          <w:szCs w:val="24"/>
        </w:rPr>
        <w:t xml:space="preserve"> </w:t>
      </w:r>
      <w:r w:rsidRPr="00533EE3">
        <w:rPr>
          <w:rFonts w:ascii="Arial" w:hAnsi="Arial" w:cs="Arial"/>
          <w:sz w:val="24"/>
          <w:szCs w:val="24"/>
        </w:rPr>
        <w:t xml:space="preserve">hasta el </w:t>
      </w:r>
      <w:r w:rsidR="00C85123">
        <w:rPr>
          <w:rFonts w:ascii="Arial" w:hAnsi="Arial" w:cs="Arial"/>
          <w:sz w:val="24"/>
          <w:szCs w:val="24"/>
        </w:rPr>
        <w:t>31</w:t>
      </w:r>
      <w:r w:rsidRPr="00533EE3">
        <w:rPr>
          <w:rFonts w:ascii="Arial" w:hAnsi="Arial" w:cs="Arial"/>
          <w:sz w:val="24"/>
          <w:szCs w:val="24"/>
        </w:rPr>
        <w:t xml:space="preserve"> de </w:t>
      </w:r>
      <w:r w:rsidR="00722F6E">
        <w:rPr>
          <w:rFonts w:ascii="Arial" w:hAnsi="Arial" w:cs="Arial"/>
          <w:sz w:val="24"/>
          <w:szCs w:val="24"/>
        </w:rPr>
        <w:t>Diciembre de 2017</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OCTAVA:</w:t>
      </w:r>
      <w:r w:rsidRPr="00533EE3">
        <w:rPr>
          <w:rFonts w:ascii="Arial" w:hAnsi="Arial" w:cs="Arial"/>
          <w:sz w:val="24"/>
          <w:szCs w:val="24"/>
        </w:rPr>
        <w:t xml:space="preserve"> El presente ACUERDO DE GESTIÓN podrá ser ajustado o modificado de común acuerdo entre las partes.</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8512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NOVENA:</w:t>
      </w:r>
      <w:r w:rsidRPr="00533EE3">
        <w:rPr>
          <w:rFonts w:ascii="Arial" w:hAnsi="Arial" w:cs="Arial"/>
          <w:sz w:val="24"/>
          <w:szCs w:val="24"/>
        </w:rPr>
        <w:t xml:space="preserve"> En prueba de conformidad</w:t>
      </w:r>
      <w:r w:rsidR="00C85123">
        <w:rPr>
          <w:rFonts w:ascii="Arial" w:hAnsi="Arial" w:cs="Arial"/>
          <w:sz w:val="24"/>
          <w:szCs w:val="24"/>
        </w:rPr>
        <w:t xml:space="preserve"> se firma el ACUERDO DE GESTIÓN</w:t>
      </w:r>
    </w:p>
    <w:p w:rsidR="00C8512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Pr="00533EE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sidRPr="00533EE3">
        <w:rPr>
          <w:rFonts w:ascii="Arial" w:hAnsi="Arial" w:cs="Arial"/>
          <w:sz w:val="24"/>
          <w:szCs w:val="24"/>
        </w:rPr>
        <w:t>---------------------------</w:t>
      </w:r>
      <w:r w:rsidR="00C85123">
        <w:rPr>
          <w:rFonts w:ascii="Arial" w:hAnsi="Arial" w:cs="Arial"/>
          <w:sz w:val="24"/>
          <w:szCs w:val="24"/>
        </w:rPr>
        <w:t xml:space="preserve">--------------              </w:t>
      </w:r>
      <w:r w:rsidRPr="00533EE3">
        <w:rPr>
          <w:rFonts w:ascii="Arial" w:hAnsi="Arial" w:cs="Arial"/>
          <w:sz w:val="24"/>
          <w:szCs w:val="24"/>
        </w:rPr>
        <w:t>------------------------------------------------------</w:t>
      </w:r>
    </w:p>
    <w:p w:rsidR="00A04A0A" w:rsidRDefault="00FB588F"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E1E66" w:rsidRPr="00533EE3">
        <w:rPr>
          <w:rFonts w:ascii="Arial" w:hAnsi="Arial" w:cs="Arial"/>
          <w:sz w:val="24"/>
          <w:szCs w:val="24"/>
        </w:rPr>
        <w:t>Firma Superior Jerárquico</w:t>
      </w:r>
      <w:r w:rsidR="00C85123">
        <w:rPr>
          <w:rFonts w:ascii="Arial" w:hAnsi="Arial" w:cs="Arial"/>
          <w:sz w:val="24"/>
          <w:szCs w:val="24"/>
        </w:rPr>
        <w:t xml:space="preserve">                      </w:t>
      </w:r>
      <w:r w:rsidR="00A04A0A">
        <w:rPr>
          <w:rFonts w:ascii="Arial" w:hAnsi="Arial" w:cs="Arial"/>
          <w:sz w:val="24"/>
          <w:szCs w:val="24"/>
        </w:rPr>
        <w:t xml:space="preserve"> Firma Gerente Público</w:t>
      </w:r>
    </w:p>
    <w:p w:rsidR="00FB588F" w:rsidRDefault="00FB588F" w:rsidP="00FB588F">
      <w:pPr>
        <w:autoSpaceDE w:val="0"/>
        <w:autoSpaceDN w:val="0"/>
        <w:adjustRightInd w:val="0"/>
        <w:spacing w:after="0" w:line="240" w:lineRule="auto"/>
        <w:jc w:val="center"/>
        <w:rPr>
          <w:rFonts w:ascii="Arial" w:hAnsi="Arial" w:cs="Arial"/>
          <w:sz w:val="24"/>
          <w:szCs w:val="24"/>
        </w:rPr>
      </w:pP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lastRenderedPageBreak/>
        <w:t>FORMATO</w:t>
      </w:r>
    </w:p>
    <w:p w:rsid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t>ACUERDO DE GESTIÓN</w:t>
      </w: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p>
    <w:p w:rsidR="00FB588F" w:rsidRDefault="00646147" w:rsidP="00646147">
      <w:pPr>
        <w:autoSpaceDE w:val="0"/>
        <w:autoSpaceDN w:val="0"/>
        <w:adjustRightInd w:val="0"/>
        <w:spacing w:after="0" w:line="240" w:lineRule="auto"/>
        <w:jc w:val="center"/>
        <w:rPr>
          <w:rFonts w:ascii="TTE17D53B0t00" w:hAnsi="TTE17D53B0t00" w:cs="TTE17D53B0t00"/>
        </w:rPr>
      </w:pPr>
      <w:r>
        <w:rPr>
          <w:rFonts w:ascii="TTE17D53B0t00" w:hAnsi="TTE17D53B0t00" w:cs="TTE17D53B0t00"/>
        </w:rPr>
        <w:t>E</w:t>
      </w:r>
      <w:r w:rsidR="00615825">
        <w:rPr>
          <w:rFonts w:ascii="TTE17D53B0t00" w:hAnsi="TTE17D53B0t00" w:cs="TTE17D53B0t00"/>
        </w:rPr>
        <w:t>ntidad: IMTTRASOL</w:t>
      </w:r>
      <w:r>
        <w:rPr>
          <w:rFonts w:ascii="TTE17D53B0t00" w:hAnsi="TTE17D53B0t00" w:cs="TTE17D53B0t00"/>
        </w:rPr>
        <w:t xml:space="preserve"> </w:t>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Pr>
          <w:rFonts w:ascii="TTE17D53B0t00" w:hAnsi="TTE17D53B0t00" w:cs="TTE17D53B0t00"/>
        </w:rPr>
        <w:t xml:space="preserve">Fecha: </w:t>
      </w:r>
      <w:r w:rsidR="00722F6E">
        <w:rPr>
          <w:rFonts w:ascii="TTE17D53B0t00" w:hAnsi="TTE17D53B0t00" w:cs="TTE17D53B0t00"/>
        </w:rPr>
        <w:t>12 DE ENERO 2017</w:t>
      </w:r>
    </w:p>
    <w:p w:rsidR="00615825" w:rsidRDefault="00615825" w:rsidP="00646147">
      <w:pPr>
        <w:autoSpaceDE w:val="0"/>
        <w:autoSpaceDN w:val="0"/>
        <w:adjustRightInd w:val="0"/>
        <w:spacing w:after="0" w:line="240" w:lineRule="auto"/>
        <w:jc w:val="center"/>
        <w:rPr>
          <w:rFonts w:ascii="TTE17D53B0t00" w:hAnsi="TTE17D53B0t00" w:cs="TTE17D53B0t00"/>
        </w:rPr>
      </w:pPr>
    </w:p>
    <w:p w:rsidR="00615825" w:rsidRDefault="00615825" w:rsidP="00615825">
      <w:pPr>
        <w:autoSpaceDE w:val="0"/>
        <w:autoSpaceDN w:val="0"/>
        <w:adjustRightInd w:val="0"/>
        <w:spacing w:after="0" w:line="240" w:lineRule="auto"/>
        <w:rPr>
          <w:rFonts w:ascii="TTE17D53B0t00" w:hAnsi="TTE17D53B0t00" w:cs="TTE17D53B0t00"/>
        </w:rPr>
      </w:pPr>
    </w:p>
    <w:p w:rsidR="00615825" w:rsidRPr="00615825" w:rsidRDefault="00615825" w:rsidP="00615825">
      <w:pPr>
        <w:autoSpaceDE w:val="0"/>
        <w:autoSpaceDN w:val="0"/>
        <w:adjustRightInd w:val="0"/>
        <w:spacing w:after="0" w:line="240" w:lineRule="auto"/>
        <w:rPr>
          <w:rFonts w:ascii="Arial" w:hAnsi="Arial" w:cs="Arial"/>
          <w:sz w:val="24"/>
          <w:szCs w:val="24"/>
        </w:rPr>
      </w:pPr>
    </w:p>
    <w:p w:rsidR="00615825" w:rsidRPr="00615825" w:rsidRDefault="00615825" w:rsidP="00615825">
      <w:pPr>
        <w:autoSpaceDE w:val="0"/>
        <w:autoSpaceDN w:val="0"/>
        <w:adjustRightInd w:val="0"/>
        <w:spacing w:after="0" w:line="240" w:lineRule="auto"/>
        <w:rPr>
          <w:rFonts w:ascii="Arial" w:hAnsi="Arial" w:cs="Arial"/>
          <w:sz w:val="24"/>
          <w:szCs w:val="24"/>
        </w:rPr>
      </w:pPr>
      <w:r w:rsidRPr="00615825">
        <w:rPr>
          <w:rFonts w:ascii="Arial" w:hAnsi="Arial" w:cs="Arial"/>
          <w:sz w:val="24"/>
          <w:szCs w:val="24"/>
        </w:rPr>
        <w:t>Objetivos</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A571FE" w:rsidP="00615825">
      <w:pPr>
        <w:autoSpaceDE w:val="0"/>
        <w:autoSpaceDN w:val="0"/>
        <w:adjustRightInd w:val="0"/>
        <w:spacing w:after="0" w:line="240" w:lineRule="auto"/>
        <w:rPr>
          <w:rFonts w:ascii="TTE17D53B0t00" w:hAnsi="TTE17D53B0t00" w:cs="TTE17D53B0t00"/>
          <w:sz w:val="16"/>
          <w:szCs w:val="16"/>
        </w:rPr>
      </w:pPr>
      <w:r>
        <w:rPr>
          <w:rFonts w:ascii="Arial" w:hAnsi="Arial" w:cs="Arial"/>
          <w:b/>
          <w:sz w:val="24"/>
          <w:szCs w:val="24"/>
        </w:rPr>
        <w:t>__________________________________________________________________________________________________________________________________________________________________-</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615825" w:rsidP="00615825">
      <w:pPr>
        <w:autoSpaceDE w:val="0"/>
        <w:autoSpaceDN w:val="0"/>
        <w:adjustRightInd w:val="0"/>
        <w:spacing w:after="0" w:line="240" w:lineRule="auto"/>
        <w:rPr>
          <w:rFonts w:ascii="TTE17D53B0t00" w:hAnsi="TTE17D53B0t00" w:cs="TTE17D53B0t00"/>
          <w:sz w:val="16"/>
          <w:szCs w:val="16"/>
        </w:rPr>
      </w:pPr>
    </w:p>
    <w:tbl>
      <w:tblPr>
        <w:tblStyle w:val="Tablaconcuadrcula"/>
        <w:tblW w:w="0" w:type="auto"/>
        <w:jc w:val="center"/>
        <w:tblLook w:val="04A0" w:firstRow="1" w:lastRow="0" w:firstColumn="1" w:lastColumn="0" w:noHBand="0" w:noVBand="1"/>
      </w:tblPr>
      <w:tblGrid>
        <w:gridCol w:w="1884"/>
        <w:gridCol w:w="1366"/>
        <w:gridCol w:w="1804"/>
        <w:gridCol w:w="1297"/>
        <w:gridCol w:w="2738"/>
        <w:gridCol w:w="404"/>
        <w:gridCol w:w="403"/>
        <w:gridCol w:w="389"/>
        <w:gridCol w:w="403"/>
        <w:gridCol w:w="408"/>
      </w:tblGrid>
      <w:tr w:rsidR="00A571FE" w:rsidTr="00882BDB">
        <w:trPr>
          <w:jc w:val="center"/>
        </w:trPr>
        <w:tc>
          <w:tcPr>
            <w:tcW w:w="9089" w:type="dxa"/>
            <w:gridSpan w:val="5"/>
            <w:vMerge w:val="restart"/>
          </w:tcPr>
          <w:p w:rsidR="00A571FE" w:rsidRDefault="00A571FE" w:rsidP="00615825">
            <w:pPr>
              <w:autoSpaceDE w:val="0"/>
              <w:autoSpaceDN w:val="0"/>
              <w:adjustRightInd w:val="0"/>
              <w:jc w:val="center"/>
              <w:rPr>
                <w:rFonts w:ascii="Arial" w:hAnsi="Arial" w:cs="Arial"/>
                <w:b/>
                <w:sz w:val="24"/>
                <w:szCs w:val="24"/>
              </w:rPr>
            </w:pPr>
          </w:p>
          <w:p w:rsidR="00A571FE" w:rsidRPr="00615825" w:rsidRDefault="00A571FE" w:rsidP="00615825">
            <w:pPr>
              <w:autoSpaceDE w:val="0"/>
              <w:autoSpaceDN w:val="0"/>
              <w:adjustRightInd w:val="0"/>
              <w:jc w:val="center"/>
              <w:rPr>
                <w:rFonts w:ascii="Arial" w:hAnsi="Arial" w:cs="Arial"/>
                <w:b/>
                <w:sz w:val="24"/>
                <w:szCs w:val="24"/>
              </w:rPr>
            </w:pPr>
            <w:r w:rsidRPr="00615825">
              <w:rPr>
                <w:rFonts w:ascii="Arial" w:hAnsi="Arial" w:cs="Arial"/>
                <w:b/>
                <w:sz w:val="24"/>
                <w:szCs w:val="24"/>
              </w:rPr>
              <w:t>CONCERTACION DE COMPROMISOS</w:t>
            </w:r>
          </w:p>
        </w:tc>
        <w:tc>
          <w:tcPr>
            <w:tcW w:w="2007" w:type="dxa"/>
            <w:gridSpan w:val="5"/>
          </w:tcPr>
          <w:p w:rsidR="00A571FE" w:rsidRPr="00A571FE" w:rsidRDefault="00A571FE" w:rsidP="00A571FE">
            <w:pPr>
              <w:autoSpaceDE w:val="0"/>
              <w:autoSpaceDN w:val="0"/>
              <w:adjustRightInd w:val="0"/>
              <w:jc w:val="center"/>
              <w:rPr>
                <w:rFonts w:ascii="Arial" w:hAnsi="Arial" w:cs="Arial"/>
                <w:b/>
                <w:sz w:val="20"/>
                <w:szCs w:val="20"/>
              </w:rPr>
            </w:pPr>
            <w:r w:rsidRPr="00A571FE">
              <w:rPr>
                <w:rFonts w:ascii="Arial" w:hAnsi="Arial" w:cs="Arial"/>
                <w:b/>
                <w:sz w:val="20"/>
                <w:szCs w:val="20"/>
              </w:rPr>
              <w:t>EVALUACION DE COMPROMISOS</w:t>
            </w:r>
          </w:p>
          <w:p w:rsidR="00A571FE" w:rsidRPr="00615825" w:rsidRDefault="00A571FE" w:rsidP="00A571FE">
            <w:pPr>
              <w:autoSpaceDE w:val="0"/>
              <w:autoSpaceDN w:val="0"/>
              <w:adjustRightInd w:val="0"/>
              <w:jc w:val="center"/>
              <w:rPr>
                <w:rFonts w:ascii="Arial" w:hAnsi="Arial" w:cs="Arial"/>
                <w:b/>
                <w:sz w:val="24"/>
                <w:szCs w:val="24"/>
              </w:rPr>
            </w:pPr>
          </w:p>
        </w:tc>
      </w:tr>
      <w:tr w:rsidR="00A571FE" w:rsidTr="00882BDB">
        <w:trPr>
          <w:jc w:val="center"/>
        </w:trPr>
        <w:tc>
          <w:tcPr>
            <w:tcW w:w="9089"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2007" w:type="dxa"/>
            <w:gridSpan w:val="5"/>
          </w:tcPr>
          <w:p w:rsidR="00A571FE" w:rsidRPr="00A571FE" w:rsidRDefault="00A571FE" w:rsidP="00A571FE">
            <w:pPr>
              <w:autoSpaceDE w:val="0"/>
              <w:autoSpaceDN w:val="0"/>
              <w:adjustRightInd w:val="0"/>
              <w:jc w:val="center"/>
              <w:rPr>
                <w:rFonts w:ascii="Arial" w:hAnsi="Arial" w:cs="Arial"/>
                <w:sz w:val="24"/>
                <w:szCs w:val="24"/>
              </w:rPr>
            </w:pPr>
            <w:r w:rsidRPr="00A571FE">
              <w:rPr>
                <w:rFonts w:ascii="Arial" w:hAnsi="Arial" w:cs="Arial"/>
                <w:sz w:val="24"/>
                <w:szCs w:val="24"/>
              </w:rPr>
              <w:t>% de cumplimiento</w:t>
            </w:r>
          </w:p>
        </w:tc>
      </w:tr>
      <w:tr w:rsidR="00882BDB" w:rsidTr="00882BDB">
        <w:trPr>
          <w:jc w:val="center"/>
        </w:trPr>
        <w:tc>
          <w:tcPr>
            <w:tcW w:w="9089"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404"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1</w:t>
            </w:r>
          </w:p>
        </w:tc>
        <w:tc>
          <w:tcPr>
            <w:tcW w:w="403"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2</w:t>
            </w:r>
          </w:p>
        </w:tc>
        <w:tc>
          <w:tcPr>
            <w:tcW w:w="38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3</w:t>
            </w:r>
          </w:p>
        </w:tc>
        <w:tc>
          <w:tcPr>
            <w:tcW w:w="403"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4</w:t>
            </w:r>
          </w:p>
        </w:tc>
        <w:tc>
          <w:tcPr>
            <w:tcW w:w="408"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5</w:t>
            </w:r>
          </w:p>
        </w:tc>
      </w:tr>
      <w:tr w:rsidR="00882BDB" w:rsidTr="00882BDB">
        <w:trPr>
          <w:jc w:val="center"/>
        </w:trPr>
        <w:tc>
          <w:tcPr>
            <w:tcW w:w="188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Compromiso institucionales</w:t>
            </w:r>
          </w:p>
        </w:tc>
        <w:tc>
          <w:tcPr>
            <w:tcW w:w="1366"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Porcentaje</w:t>
            </w:r>
          </w:p>
        </w:tc>
        <w:tc>
          <w:tcPr>
            <w:tcW w:w="180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Resultados Esperados</w:t>
            </w:r>
          </w:p>
        </w:tc>
        <w:tc>
          <w:tcPr>
            <w:tcW w:w="1297"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Fecha Limite</w:t>
            </w:r>
          </w:p>
        </w:tc>
        <w:tc>
          <w:tcPr>
            <w:tcW w:w="2738"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indicadores</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C7508A" w:rsidRDefault="00C7508A" w:rsidP="00C7508A">
            <w:pPr>
              <w:pStyle w:val="TableParagraph"/>
              <w:tabs>
                <w:tab w:val="left" w:pos="960"/>
              </w:tabs>
              <w:spacing w:line="266" w:lineRule="auto"/>
              <w:ind w:left="19" w:right="12"/>
              <w:rPr>
                <w:b/>
                <w:sz w:val="12"/>
                <w:lang w:val="es-CO"/>
              </w:rPr>
            </w:pPr>
          </w:p>
          <w:p w:rsidR="00B427C4" w:rsidRDefault="00C7508A" w:rsidP="00C7508A">
            <w:pPr>
              <w:autoSpaceDE w:val="0"/>
              <w:autoSpaceDN w:val="0"/>
              <w:adjustRightInd w:val="0"/>
              <w:rPr>
                <w:rFonts w:ascii="Arial" w:hAnsi="Arial" w:cs="Arial"/>
                <w:sz w:val="24"/>
                <w:szCs w:val="24"/>
              </w:rPr>
            </w:pPr>
            <w:r w:rsidRPr="00C7508A">
              <w:rPr>
                <w:rFonts w:ascii="Arial" w:hAnsi="Arial" w:cs="Arial"/>
                <w:sz w:val="24"/>
                <w:szCs w:val="24"/>
              </w:rPr>
              <w:t>Socialización del código único disciplinario (ley 734 de 2002) a los servidores públicos</w:t>
            </w:r>
            <w:r w:rsidRPr="00C7508A">
              <w:rPr>
                <w:rFonts w:ascii="Arial" w:hAnsi="Arial" w:cs="Arial"/>
                <w:sz w:val="24"/>
                <w:szCs w:val="24"/>
              </w:rPr>
              <w:tab/>
              <w:t>del imttrasol</w:t>
            </w:r>
          </w:p>
        </w:tc>
        <w:tc>
          <w:tcPr>
            <w:tcW w:w="1366"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B427C4" w:rsidRDefault="00C7508A" w:rsidP="00615825">
            <w:pPr>
              <w:autoSpaceDE w:val="0"/>
              <w:autoSpaceDN w:val="0"/>
              <w:adjustRightInd w:val="0"/>
              <w:rPr>
                <w:rFonts w:ascii="Arial" w:hAnsi="Arial" w:cs="Arial"/>
                <w:sz w:val="24"/>
                <w:szCs w:val="24"/>
              </w:rPr>
            </w:pPr>
            <w:r w:rsidRPr="00C7508A">
              <w:rPr>
                <w:rFonts w:ascii="Arial" w:hAnsi="Arial" w:cs="Arial"/>
                <w:sz w:val="24"/>
                <w:szCs w:val="24"/>
              </w:rPr>
              <w:t>Envíos de la ley 734 de 2002 a correos electrónicos del 100% los serv. Públicos</w:t>
            </w:r>
            <w:r>
              <w:rPr>
                <w:rFonts w:ascii="Arial" w:hAnsi="Arial" w:cs="Arial"/>
                <w:sz w:val="24"/>
                <w:szCs w:val="24"/>
              </w:rPr>
              <w:t xml:space="preserve"> del I</w:t>
            </w:r>
            <w:r w:rsidRPr="00C7508A">
              <w:rPr>
                <w:rFonts w:ascii="Arial" w:hAnsi="Arial" w:cs="Arial"/>
                <w:sz w:val="24"/>
                <w:szCs w:val="24"/>
              </w:rPr>
              <w:t>mttraso</w:t>
            </w:r>
            <w:r>
              <w:rPr>
                <w:rFonts w:ascii="Arial" w:hAnsi="Arial" w:cs="Arial"/>
                <w:sz w:val="24"/>
                <w:szCs w:val="24"/>
              </w:rPr>
              <w:t>l</w:t>
            </w:r>
          </w:p>
        </w:tc>
        <w:tc>
          <w:tcPr>
            <w:tcW w:w="1297"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B427C4" w:rsidRDefault="00C7508A" w:rsidP="00615825">
            <w:pPr>
              <w:autoSpaceDE w:val="0"/>
              <w:autoSpaceDN w:val="0"/>
              <w:adjustRightInd w:val="0"/>
              <w:rPr>
                <w:rFonts w:ascii="Arial" w:hAnsi="Arial" w:cs="Arial"/>
                <w:sz w:val="24"/>
                <w:szCs w:val="24"/>
              </w:rPr>
            </w:pPr>
            <w:r w:rsidRPr="00C7508A">
              <w:rPr>
                <w:rFonts w:ascii="Arial" w:hAnsi="Arial" w:cs="Arial"/>
                <w:sz w:val="24"/>
                <w:szCs w:val="24"/>
              </w:rPr>
              <w:t>100% Personal capacitado</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C7508A" w:rsidRPr="00C7508A" w:rsidRDefault="00C7508A" w:rsidP="00C7508A">
            <w:pPr>
              <w:pStyle w:val="TableParagraph"/>
              <w:tabs>
                <w:tab w:val="left" w:pos="1041"/>
              </w:tabs>
              <w:spacing w:before="5" w:line="266" w:lineRule="auto"/>
              <w:ind w:left="19" w:right="11"/>
              <w:rPr>
                <w:rFonts w:eastAsiaTheme="minorHAnsi"/>
                <w:sz w:val="24"/>
                <w:szCs w:val="24"/>
                <w:lang w:val="es-CO"/>
              </w:rPr>
            </w:pPr>
            <w:r w:rsidRPr="00C7508A">
              <w:rPr>
                <w:rFonts w:eastAsiaTheme="minorHAnsi"/>
                <w:sz w:val="24"/>
                <w:szCs w:val="24"/>
                <w:lang w:val="es-CO"/>
              </w:rPr>
              <w:t>Organización de</w:t>
            </w:r>
            <w:r w:rsidRPr="00C7508A">
              <w:rPr>
                <w:rFonts w:eastAsiaTheme="minorHAnsi"/>
                <w:sz w:val="24"/>
                <w:szCs w:val="24"/>
                <w:lang w:val="es-CO"/>
              </w:rPr>
              <w:tab/>
              <w:t>la</w:t>
            </w:r>
          </w:p>
          <w:p w:rsidR="00B427C4" w:rsidRDefault="00C7508A" w:rsidP="00C7508A">
            <w:pPr>
              <w:autoSpaceDE w:val="0"/>
              <w:autoSpaceDN w:val="0"/>
              <w:adjustRightInd w:val="0"/>
              <w:rPr>
                <w:rFonts w:ascii="Arial" w:hAnsi="Arial" w:cs="Arial"/>
                <w:sz w:val="24"/>
                <w:szCs w:val="24"/>
              </w:rPr>
            </w:pPr>
            <w:r w:rsidRPr="00C7508A">
              <w:rPr>
                <w:rFonts w:ascii="Arial" w:hAnsi="Arial" w:cs="Arial"/>
                <w:sz w:val="24"/>
                <w:szCs w:val="24"/>
              </w:rPr>
              <w:t>Documentación del área para el archivo central</w:t>
            </w:r>
            <w:r>
              <w:rPr>
                <w:rFonts w:ascii="Arial" w:hAnsi="Arial" w:cs="Arial"/>
                <w:sz w:val="24"/>
                <w:szCs w:val="24"/>
              </w:rPr>
              <w:t xml:space="preserve"> </w:t>
            </w:r>
          </w:p>
        </w:tc>
        <w:tc>
          <w:tcPr>
            <w:tcW w:w="1366"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Pr="007805FC" w:rsidRDefault="00882BDB" w:rsidP="00882BDB">
            <w:pPr>
              <w:pStyle w:val="TableParagraph"/>
              <w:rPr>
                <w:rFonts w:ascii="Times New Roman"/>
                <w:sz w:val="12"/>
                <w:lang w:val="es-CO"/>
              </w:rPr>
            </w:pPr>
          </w:p>
          <w:p w:rsidR="00882BDB" w:rsidRDefault="00882BDB" w:rsidP="00882BDB">
            <w:pPr>
              <w:pStyle w:val="TableParagraph"/>
              <w:spacing w:line="266" w:lineRule="auto"/>
              <w:ind w:right="20"/>
              <w:rPr>
                <w:b/>
                <w:sz w:val="12"/>
                <w:lang w:val="es-CO"/>
              </w:rPr>
            </w:pPr>
            <w:r w:rsidRPr="00882BDB">
              <w:rPr>
                <w:rFonts w:eastAsiaTheme="minorHAnsi"/>
                <w:sz w:val="24"/>
                <w:szCs w:val="24"/>
                <w:lang w:val="es-CO"/>
              </w:rPr>
              <w:t>Capacitación en el tema de archivo conforme a los lineamientos de la ley de archivo</w:t>
            </w:r>
            <w:r>
              <w:rPr>
                <w:b/>
                <w:sz w:val="12"/>
                <w:lang w:val="es-CO"/>
              </w:rPr>
              <w:t>.</w:t>
            </w:r>
          </w:p>
          <w:p w:rsidR="00B427C4" w:rsidRDefault="00B427C4" w:rsidP="00615825">
            <w:pPr>
              <w:autoSpaceDE w:val="0"/>
              <w:autoSpaceDN w:val="0"/>
              <w:adjustRightInd w:val="0"/>
              <w:rPr>
                <w:rFonts w:ascii="Arial" w:hAnsi="Arial" w:cs="Arial"/>
                <w:sz w:val="24"/>
                <w:szCs w:val="24"/>
              </w:rPr>
            </w:pPr>
          </w:p>
        </w:tc>
        <w:tc>
          <w:tcPr>
            <w:tcW w:w="1297"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Pr="007805FC" w:rsidRDefault="00882BDB" w:rsidP="00882BDB">
            <w:pPr>
              <w:pStyle w:val="TableParagraph"/>
              <w:spacing w:before="1"/>
              <w:rPr>
                <w:rFonts w:ascii="Times New Roman"/>
                <w:sz w:val="16"/>
                <w:lang w:val="es-CO"/>
              </w:rPr>
            </w:pPr>
          </w:p>
          <w:p w:rsidR="00B427C4" w:rsidRDefault="00882BDB" w:rsidP="00882BDB">
            <w:pPr>
              <w:autoSpaceDE w:val="0"/>
              <w:autoSpaceDN w:val="0"/>
              <w:adjustRightInd w:val="0"/>
              <w:rPr>
                <w:rFonts w:ascii="Arial" w:hAnsi="Arial" w:cs="Arial"/>
                <w:sz w:val="24"/>
                <w:szCs w:val="24"/>
              </w:rPr>
            </w:pPr>
            <w:r w:rsidRPr="00882BDB">
              <w:rPr>
                <w:rFonts w:ascii="Arial" w:hAnsi="Arial" w:cs="Arial"/>
                <w:sz w:val="24"/>
                <w:szCs w:val="24"/>
              </w:rPr>
              <w:t>100% organizada la documentación</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643D9D" w:rsidRDefault="00882BDB" w:rsidP="000914E0">
            <w:pPr>
              <w:autoSpaceDE w:val="0"/>
              <w:autoSpaceDN w:val="0"/>
              <w:adjustRightInd w:val="0"/>
              <w:rPr>
                <w:rFonts w:ascii="Arial" w:hAnsi="Arial" w:cs="Arial"/>
                <w:sz w:val="24"/>
                <w:szCs w:val="24"/>
              </w:rPr>
            </w:pPr>
            <w:r w:rsidRPr="00882BDB">
              <w:rPr>
                <w:rFonts w:ascii="Arial" w:hAnsi="Arial" w:cs="Arial"/>
                <w:sz w:val="24"/>
                <w:szCs w:val="24"/>
              </w:rPr>
              <w:t>Apertura investigación disciplinaria por queja presentada por particulares</w:t>
            </w:r>
          </w:p>
        </w:tc>
        <w:tc>
          <w:tcPr>
            <w:tcW w:w="1366"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643D9D" w:rsidRDefault="00882BDB" w:rsidP="00615825">
            <w:pPr>
              <w:autoSpaceDE w:val="0"/>
              <w:autoSpaceDN w:val="0"/>
              <w:adjustRightInd w:val="0"/>
              <w:rPr>
                <w:rFonts w:ascii="Arial" w:hAnsi="Arial" w:cs="Arial"/>
                <w:sz w:val="24"/>
                <w:szCs w:val="24"/>
              </w:rPr>
            </w:pPr>
            <w:r>
              <w:rPr>
                <w:rFonts w:ascii="Arial" w:hAnsi="Arial" w:cs="Arial"/>
                <w:sz w:val="24"/>
                <w:szCs w:val="24"/>
              </w:rPr>
              <w:t>Resolver quejas presentadas</w:t>
            </w:r>
          </w:p>
        </w:tc>
        <w:tc>
          <w:tcPr>
            <w:tcW w:w="1297"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643D9D" w:rsidRDefault="00882BDB" w:rsidP="00615825">
            <w:pPr>
              <w:autoSpaceDE w:val="0"/>
              <w:autoSpaceDN w:val="0"/>
              <w:adjustRightInd w:val="0"/>
              <w:rPr>
                <w:rFonts w:ascii="Arial" w:hAnsi="Arial" w:cs="Arial"/>
                <w:sz w:val="24"/>
                <w:szCs w:val="24"/>
              </w:rPr>
            </w:pPr>
            <w:r w:rsidRPr="00882BDB">
              <w:rPr>
                <w:rFonts w:ascii="Arial" w:hAnsi="Arial" w:cs="Arial"/>
                <w:sz w:val="24"/>
                <w:szCs w:val="24"/>
              </w:rPr>
              <w:t>Aperturas de investigaciones/número de quejas</w:t>
            </w:r>
          </w:p>
        </w:tc>
        <w:tc>
          <w:tcPr>
            <w:tcW w:w="404"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389"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408" w:type="dxa"/>
          </w:tcPr>
          <w:p w:rsidR="00643D9D" w:rsidRDefault="00643D9D"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643D9D" w:rsidRDefault="00882BDB" w:rsidP="00615825">
            <w:pPr>
              <w:autoSpaceDE w:val="0"/>
              <w:autoSpaceDN w:val="0"/>
              <w:adjustRightInd w:val="0"/>
              <w:rPr>
                <w:rFonts w:ascii="Arial" w:hAnsi="Arial" w:cs="Arial"/>
                <w:sz w:val="24"/>
                <w:szCs w:val="24"/>
              </w:rPr>
            </w:pPr>
            <w:r w:rsidRPr="00882BDB">
              <w:rPr>
                <w:rFonts w:ascii="Arial" w:hAnsi="Arial" w:cs="Arial"/>
                <w:sz w:val="24"/>
                <w:szCs w:val="24"/>
              </w:rPr>
              <w:t>Apertura investigación disciplinaria de manera oficiosa</w:t>
            </w:r>
          </w:p>
        </w:tc>
        <w:tc>
          <w:tcPr>
            <w:tcW w:w="1366"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643D9D" w:rsidRDefault="00882BDB" w:rsidP="00615825">
            <w:pPr>
              <w:autoSpaceDE w:val="0"/>
              <w:autoSpaceDN w:val="0"/>
              <w:adjustRightInd w:val="0"/>
              <w:rPr>
                <w:rFonts w:ascii="Arial" w:hAnsi="Arial" w:cs="Arial"/>
                <w:sz w:val="24"/>
                <w:szCs w:val="24"/>
              </w:rPr>
            </w:pPr>
            <w:r>
              <w:rPr>
                <w:rFonts w:ascii="Arial" w:hAnsi="Arial" w:cs="Arial"/>
                <w:sz w:val="24"/>
                <w:szCs w:val="24"/>
              </w:rPr>
              <w:t>Resolver quejas presentadas</w:t>
            </w:r>
          </w:p>
        </w:tc>
        <w:tc>
          <w:tcPr>
            <w:tcW w:w="1297"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643D9D" w:rsidRDefault="00882BDB" w:rsidP="00615825">
            <w:pPr>
              <w:autoSpaceDE w:val="0"/>
              <w:autoSpaceDN w:val="0"/>
              <w:adjustRightInd w:val="0"/>
              <w:rPr>
                <w:rFonts w:ascii="Arial" w:hAnsi="Arial" w:cs="Arial"/>
                <w:sz w:val="24"/>
                <w:szCs w:val="24"/>
              </w:rPr>
            </w:pPr>
            <w:r w:rsidRPr="00882BDB">
              <w:rPr>
                <w:rFonts w:ascii="Arial" w:hAnsi="Arial" w:cs="Arial"/>
                <w:sz w:val="24"/>
                <w:szCs w:val="24"/>
              </w:rPr>
              <w:t>Aperturas de investigaciones/número de quejas</w:t>
            </w:r>
          </w:p>
        </w:tc>
        <w:tc>
          <w:tcPr>
            <w:tcW w:w="404"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389"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408" w:type="dxa"/>
          </w:tcPr>
          <w:p w:rsidR="00643D9D" w:rsidRDefault="00643D9D"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882BDB" w:rsidRDefault="00882BDB" w:rsidP="00882BDB">
            <w:pPr>
              <w:autoSpaceDE w:val="0"/>
              <w:autoSpaceDN w:val="0"/>
              <w:adjustRightInd w:val="0"/>
              <w:rPr>
                <w:rFonts w:ascii="Arial" w:hAnsi="Arial" w:cs="Arial"/>
                <w:sz w:val="24"/>
                <w:szCs w:val="24"/>
              </w:rPr>
            </w:pPr>
            <w:r w:rsidRPr="00882BDB">
              <w:rPr>
                <w:rFonts w:ascii="Arial" w:hAnsi="Arial" w:cs="Arial"/>
                <w:sz w:val="24"/>
                <w:szCs w:val="24"/>
              </w:rPr>
              <w:lastRenderedPageBreak/>
              <w:t>Apertura indagación preliminar por queja presentada por servidores públicos y por particulares</w:t>
            </w:r>
            <w:r>
              <w:rPr>
                <w:rFonts w:ascii="Arial" w:hAnsi="Arial" w:cs="Arial"/>
                <w:sz w:val="24"/>
                <w:szCs w:val="24"/>
              </w:rPr>
              <w:t xml:space="preserve"> </w:t>
            </w:r>
          </w:p>
        </w:tc>
        <w:tc>
          <w:tcPr>
            <w:tcW w:w="1366"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Resolver quejas presentadas</w:t>
            </w:r>
          </w:p>
        </w:tc>
        <w:tc>
          <w:tcPr>
            <w:tcW w:w="1297"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Default="00882BDB" w:rsidP="00882BDB">
            <w:pPr>
              <w:autoSpaceDE w:val="0"/>
              <w:autoSpaceDN w:val="0"/>
              <w:adjustRightInd w:val="0"/>
              <w:rPr>
                <w:rFonts w:ascii="Arial" w:hAnsi="Arial" w:cs="Arial"/>
                <w:sz w:val="24"/>
                <w:szCs w:val="24"/>
              </w:rPr>
            </w:pPr>
            <w:r w:rsidRPr="00882BDB">
              <w:rPr>
                <w:rFonts w:ascii="Arial" w:hAnsi="Arial" w:cs="Arial"/>
                <w:sz w:val="24"/>
                <w:szCs w:val="24"/>
              </w:rPr>
              <w:t>Aperturas de investigaciones/número de quejas</w:t>
            </w:r>
          </w:p>
        </w:tc>
        <w:tc>
          <w:tcPr>
            <w:tcW w:w="404"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389"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408" w:type="dxa"/>
          </w:tcPr>
          <w:p w:rsidR="00882BDB" w:rsidRDefault="00882BDB" w:rsidP="00882BDB">
            <w:pPr>
              <w:autoSpaceDE w:val="0"/>
              <w:autoSpaceDN w:val="0"/>
              <w:adjustRightInd w:val="0"/>
              <w:rPr>
                <w:rFonts w:ascii="Arial" w:hAnsi="Arial" w:cs="Arial"/>
                <w:sz w:val="24"/>
                <w:szCs w:val="24"/>
              </w:rPr>
            </w:pPr>
          </w:p>
        </w:tc>
      </w:tr>
      <w:tr w:rsidR="00882BDB" w:rsidTr="00882BDB">
        <w:trPr>
          <w:jc w:val="center"/>
        </w:trPr>
        <w:tc>
          <w:tcPr>
            <w:tcW w:w="1884" w:type="dxa"/>
          </w:tcPr>
          <w:p w:rsidR="00882BDB" w:rsidRDefault="00882BDB" w:rsidP="00882BDB">
            <w:pPr>
              <w:autoSpaceDE w:val="0"/>
              <w:autoSpaceDN w:val="0"/>
              <w:adjustRightInd w:val="0"/>
              <w:rPr>
                <w:rFonts w:ascii="Arial" w:hAnsi="Arial" w:cs="Arial"/>
                <w:sz w:val="24"/>
                <w:szCs w:val="24"/>
              </w:rPr>
            </w:pPr>
            <w:r w:rsidRPr="00882BDB">
              <w:rPr>
                <w:rFonts w:ascii="Arial" w:hAnsi="Arial" w:cs="Arial"/>
                <w:sz w:val="24"/>
                <w:szCs w:val="24"/>
              </w:rPr>
              <w:t>Apertura investigación disciplinaria por informe presentado por servidor publico</w:t>
            </w:r>
          </w:p>
        </w:tc>
        <w:tc>
          <w:tcPr>
            <w:tcW w:w="1366"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Resolver quejas presentadas</w:t>
            </w:r>
          </w:p>
        </w:tc>
        <w:tc>
          <w:tcPr>
            <w:tcW w:w="1297"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Default="00882BDB" w:rsidP="00882BDB">
            <w:pPr>
              <w:autoSpaceDE w:val="0"/>
              <w:autoSpaceDN w:val="0"/>
              <w:adjustRightInd w:val="0"/>
              <w:rPr>
                <w:rFonts w:ascii="Arial" w:hAnsi="Arial" w:cs="Arial"/>
                <w:sz w:val="24"/>
                <w:szCs w:val="24"/>
              </w:rPr>
            </w:pPr>
            <w:r w:rsidRPr="00882BDB">
              <w:rPr>
                <w:rFonts w:ascii="Arial" w:hAnsi="Arial" w:cs="Arial"/>
                <w:sz w:val="24"/>
                <w:szCs w:val="24"/>
              </w:rPr>
              <w:t>Aperturas de investigaciones/número de quejas</w:t>
            </w:r>
          </w:p>
        </w:tc>
        <w:tc>
          <w:tcPr>
            <w:tcW w:w="404"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389"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408" w:type="dxa"/>
          </w:tcPr>
          <w:p w:rsidR="00882BDB" w:rsidRDefault="00882BDB" w:rsidP="00882BDB">
            <w:pPr>
              <w:autoSpaceDE w:val="0"/>
              <w:autoSpaceDN w:val="0"/>
              <w:adjustRightInd w:val="0"/>
              <w:rPr>
                <w:rFonts w:ascii="Arial" w:hAnsi="Arial" w:cs="Arial"/>
                <w:sz w:val="24"/>
                <w:szCs w:val="24"/>
              </w:rPr>
            </w:pPr>
          </w:p>
        </w:tc>
      </w:tr>
    </w:tbl>
    <w:p w:rsidR="00615825" w:rsidRDefault="00615825" w:rsidP="00615825">
      <w:pPr>
        <w:autoSpaceDE w:val="0"/>
        <w:autoSpaceDN w:val="0"/>
        <w:adjustRightInd w:val="0"/>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1985"/>
        <w:gridCol w:w="992"/>
        <w:gridCol w:w="1591"/>
        <w:gridCol w:w="1772"/>
        <w:gridCol w:w="1784"/>
      </w:tblGrid>
      <w:tr w:rsidR="008B0DD4" w:rsidTr="008B0DD4">
        <w:tc>
          <w:tcPr>
            <w:tcW w:w="297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Compromisos Contingentes o </w:t>
            </w:r>
          </w:p>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Adicionales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1985"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Resultados Esperados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99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Fecha Límite </w:t>
            </w:r>
          </w:p>
          <w:p w:rsidR="008B0DD4" w:rsidRPr="008B0DD4" w:rsidRDefault="008B0DD4" w:rsidP="00615825">
            <w:pPr>
              <w:autoSpaceDE w:val="0"/>
              <w:autoSpaceDN w:val="0"/>
              <w:adjustRightInd w:val="0"/>
              <w:rPr>
                <w:rFonts w:ascii="Arial" w:hAnsi="Arial" w:cs="Arial"/>
                <w:b/>
                <w:color w:val="000000" w:themeColor="text1"/>
                <w:sz w:val="18"/>
                <w:szCs w:val="18"/>
              </w:rPr>
            </w:pPr>
          </w:p>
        </w:tc>
        <w:tc>
          <w:tcPr>
            <w:tcW w:w="5147" w:type="dxa"/>
            <w:gridSpan w:val="3"/>
            <w:shd w:val="clear" w:color="auto" w:fill="D9D9D9" w:themeFill="background1" w:themeFillShade="D9"/>
          </w:tcPr>
          <w:p w:rsidR="008B0DD4" w:rsidRPr="008B0DD4" w:rsidRDefault="008B0DD4" w:rsidP="008A4A2B">
            <w:pPr>
              <w:autoSpaceDE w:val="0"/>
              <w:autoSpaceDN w:val="0"/>
              <w:adjustRightInd w:val="0"/>
              <w:jc w:val="center"/>
              <w:rPr>
                <w:rFonts w:ascii="Arial" w:hAnsi="Arial" w:cs="Arial"/>
                <w:b/>
                <w:color w:val="000000" w:themeColor="text1"/>
                <w:sz w:val="20"/>
                <w:szCs w:val="20"/>
              </w:rPr>
            </w:pPr>
            <w:r w:rsidRPr="008B0DD4">
              <w:rPr>
                <w:rFonts w:ascii="Arial" w:hAnsi="Arial" w:cs="Arial"/>
                <w:b/>
                <w:color w:val="000000" w:themeColor="text1"/>
                <w:sz w:val="20"/>
                <w:szCs w:val="20"/>
              </w:rPr>
              <w:t>EVALUACION CUALITATIVA</w:t>
            </w:r>
          </w:p>
        </w:tc>
      </w:tr>
      <w:tr w:rsidR="008B0DD4" w:rsidTr="008B0DD4">
        <w:tc>
          <w:tcPr>
            <w:tcW w:w="297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1985"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99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591"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Pr>
                <w:rFonts w:ascii="Arial" w:eastAsia="Times New Roman" w:hAnsi="Arial" w:cs="Arial"/>
                <w:b/>
                <w:color w:val="000000" w:themeColor="text1"/>
                <w:sz w:val="17"/>
                <w:szCs w:val="17"/>
                <w:lang w:eastAsia="es-CO"/>
              </w:rPr>
              <w:t xml:space="preserve">    </w:t>
            </w:r>
            <w:r w:rsidRPr="008A4A2B">
              <w:rPr>
                <w:rFonts w:ascii="Arial" w:eastAsia="Times New Roman" w:hAnsi="Arial" w:cs="Arial"/>
                <w:b/>
                <w:color w:val="000000" w:themeColor="text1"/>
                <w:sz w:val="17"/>
                <w:szCs w:val="17"/>
                <w:lang w:eastAsia="es-CO"/>
              </w:rPr>
              <w:t xml:space="preserve">Muy 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72"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84"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Insatisfactoria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r>
      <w:tr w:rsidR="008A4A2B" w:rsidTr="008B0DD4">
        <w:tc>
          <w:tcPr>
            <w:tcW w:w="2972" w:type="dxa"/>
          </w:tcPr>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Asesorar al Superior Jerárquico, en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temas propios de la misión y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objetivos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o recomendar la solución de los problemas o cuestiones planteadas de modo más eficaz y eficiente.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funciones delegadas y encargos concretos.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Llevar a cabo un desempeño efectivo de la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delegación o del encargo que revierta en una mejora</w:t>
            </w:r>
            <w:r>
              <w:rPr>
                <w:rFonts w:ascii="Arial" w:eastAsia="Times New Roman" w:hAnsi="Arial" w:cs="Arial"/>
                <w:sz w:val="20"/>
                <w:szCs w:val="20"/>
                <w:lang w:eastAsia="es-CO"/>
              </w:rPr>
              <w:t xml:space="preserve"> </w:t>
            </w:r>
            <w:r w:rsidRPr="008B0DD4">
              <w:rPr>
                <w:rFonts w:ascii="Arial" w:eastAsia="Times New Roman" w:hAnsi="Arial" w:cs="Arial"/>
                <w:sz w:val="20"/>
                <w:szCs w:val="20"/>
                <w:lang w:eastAsia="es-CO"/>
              </w:rPr>
              <w:t>organizativa</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en sustitución del </w:t>
            </w:r>
            <w:r>
              <w:rPr>
                <w:rFonts w:ascii="Arial" w:eastAsia="Times New Roman" w:hAnsi="Arial" w:cs="Arial"/>
                <w:sz w:val="20"/>
                <w:szCs w:val="20"/>
                <w:lang w:eastAsia="es-CO"/>
              </w:rPr>
              <w:t xml:space="preserve"> </w:t>
            </w:r>
            <w:r w:rsidRPr="008A4A2B">
              <w:rPr>
                <w:rFonts w:ascii="Arial" w:eastAsia="Times New Roman" w:hAnsi="Arial" w:cs="Arial"/>
                <w:sz w:val="20"/>
                <w:szCs w:val="20"/>
                <w:lang w:eastAsia="es-CO"/>
              </w:rPr>
              <w:t xml:space="preserve">Superior Jerárquico, tareas representativas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Materializar la representación de forma adecuada y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Oportuna para los intereses de la entidad.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9583D" w:rsidTr="008B0DD4">
        <w:tc>
          <w:tcPr>
            <w:tcW w:w="2972" w:type="dxa"/>
          </w:tcPr>
          <w:p w:rsidR="00F30902" w:rsidRDefault="00F30902" w:rsidP="00F30902">
            <w:pPr>
              <w:autoSpaceDE w:val="0"/>
              <w:autoSpaceDN w:val="0"/>
              <w:adjustRightInd w:val="0"/>
              <w:rPr>
                <w:rFonts w:ascii="Arial" w:hAnsi="Arial" w:cs="Arial"/>
                <w:sz w:val="24"/>
                <w:szCs w:val="24"/>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Afrontar cambios organizativos o reformas contingentes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Responder efectiva y coherentemente frente 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situaciones derivadas de los procesos de cambio</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r w:rsidR="0089583D"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Resolver y gestionar anomalías que se produzcan en el funcionamiento ordinario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diligentemente las situaciones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problemáticas producidas en la entidad </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bl>
    <w:p w:rsidR="008A4A2B" w:rsidRDefault="008A4A2B" w:rsidP="00615825">
      <w:pPr>
        <w:autoSpaceDE w:val="0"/>
        <w:autoSpaceDN w:val="0"/>
        <w:adjustRightInd w:val="0"/>
        <w:spacing w:after="0" w:line="240" w:lineRule="auto"/>
        <w:rPr>
          <w:rFonts w:ascii="Arial" w:hAnsi="Arial" w:cs="Arial"/>
          <w:sz w:val="24"/>
          <w:szCs w:val="24"/>
        </w:rPr>
      </w:pPr>
    </w:p>
    <w:p w:rsidR="00F30902" w:rsidRDefault="00F30902" w:rsidP="00615825">
      <w:pPr>
        <w:autoSpaceDE w:val="0"/>
        <w:autoSpaceDN w:val="0"/>
        <w:adjustRightInd w:val="0"/>
        <w:spacing w:after="0" w:line="240" w:lineRule="auto"/>
        <w:rPr>
          <w:rFonts w:ascii="Arial" w:hAnsi="Arial" w:cs="Arial"/>
          <w:sz w:val="24"/>
          <w:szCs w:val="24"/>
        </w:rPr>
      </w:pPr>
    </w:p>
    <w:p w:rsidR="00D91370" w:rsidRDefault="007E39D6" w:rsidP="0061582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377826</wp:posOffset>
                </wp:positionV>
                <wp:extent cx="70389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64D5"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554.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" strokecolor="black [3200]" strokeweight=".5pt">
                <v:stroke joinstyle="miter"/>
                <w10:wrap anchorx="margin"/>
              </v:line>
            </w:pict>
          </mc:Fallback>
        </mc:AlternateContent>
      </w:r>
    </w:p>
    <w:tbl>
      <w:tblPr>
        <w:tblStyle w:val="Tablaconcuadrcula"/>
        <w:tblW w:w="0" w:type="auto"/>
        <w:tblLook w:val="04A0" w:firstRow="1" w:lastRow="0" w:firstColumn="1" w:lastColumn="0" w:noHBand="0" w:noVBand="1"/>
      </w:tblPr>
      <w:tblGrid>
        <w:gridCol w:w="11096"/>
      </w:tblGrid>
      <w:tr w:rsidR="00D91370" w:rsidTr="00D91370">
        <w:tc>
          <w:tcPr>
            <w:tcW w:w="11096" w:type="dxa"/>
            <w:tcBorders>
              <w:bottom w:val="nil"/>
            </w:tcBorders>
          </w:tcPr>
          <w:p w:rsidR="00D91370" w:rsidRPr="00D91370" w:rsidRDefault="00D91370" w:rsidP="00D91370">
            <w:pPr>
              <w:jc w:val="center"/>
              <w:rPr>
                <w:rFonts w:ascii="Arial" w:eastAsia="Times New Roman" w:hAnsi="Arial" w:cs="Arial"/>
                <w:sz w:val="20"/>
                <w:szCs w:val="20"/>
                <w:lang w:eastAsia="es-CO"/>
              </w:rPr>
            </w:pPr>
            <w:r w:rsidRPr="00F30902">
              <w:rPr>
                <w:rFonts w:ascii="Arial" w:eastAsia="Times New Roman" w:hAnsi="Arial" w:cs="Arial"/>
                <w:sz w:val="20"/>
                <w:szCs w:val="20"/>
                <w:lang w:eastAsia="es-CO"/>
              </w:rPr>
              <w:t>FASE DE SEGUIMIENTO</w:t>
            </w: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Borders>
              <w:top w:val="nil"/>
            </w:tcBorders>
          </w:tcPr>
          <w:p w:rsidR="00D91370" w:rsidRDefault="00D91370" w:rsidP="00D91370">
            <w:pPr>
              <w:rPr>
                <w:rFonts w:ascii="Arial" w:eastAsia="Times New Roman" w:hAnsi="Arial" w:cs="Arial"/>
                <w:sz w:val="20"/>
                <w:szCs w:val="20"/>
                <w:lang w:eastAsia="es-CO"/>
              </w:rPr>
            </w:pPr>
            <w:r w:rsidRPr="00F30902">
              <w:rPr>
                <w:rFonts w:ascii="Arial" w:eastAsia="Times New Roman" w:hAnsi="Arial" w:cs="Arial"/>
                <w:sz w:val="20"/>
                <w:szCs w:val="20"/>
                <w:lang w:eastAsia="es-CO"/>
              </w:rPr>
              <w:t xml:space="preserve">PRIMER SEGUIMIENTO: </w:t>
            </w:r>
            <w:r>
              <w:rPr>
                <w:rFonts w:ascii="Arial" w:eastAsia="Times New Roman" w:hAnsi="Arial" w:cs="Arial"/>
                <w:sz w:val="20"/>
                <w:szCs w:val="20"/>
                <w:lang w:eastAsia="es-CO"/>
              </w:rPr>
              <w:t xml:space="preserve">                                                          </w:t>
            </w:r>
            <w:r w:rsidRPr="00F30902">
              <w:rPr>
                <w:rFonts w:ascii="Arial" w:eastAsia="Times New Roman" w:hAnsi="Arial" w:cs="Arial"/>
                <w:sz w:val="20"/>
                <w:szCs w:val="20"/>
                <w:lang w:eastAsia="es-CO"/>
              </w:rPr>
              <w:t>Fecha _________________________________________</w:t>
            </w:r>
          </w:p>
          <w:p w:rsidR="00D91370" w:rsidRDefault="00D91370" w:rsidP="00D91370">
            <w:pPr>
              <w:rPr>
                <w:rFonts w:ascii="Arial" w:eastAsia="Times New Roman" w:hAnsi="Arial" w:cs="Arial"/>
                <w:sz w:val="20"/>
                <w:szCs w:val="20"/>
                <w:lang w:eastAsia="es-CO"/>
              </w:rPr>
            </w:pPr>
            <w:r>
              <w:rPr>
                <w:rFonts w:ascii="Arial" w:eastAsia="Times New Roman"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0" w:rsidRPr="00F30902" w:rsidRDefault="00D91370" w:rsidP="00D91370">
            <w:pPr>
              <w:rPr>
                <w:rFonts w:ascii="Arial" w:eastAsia="Times New Roman" w:hAnsi="Arial" w:cs="Arial"/>
                <w:sz w:val="20"/>
                <w:szCs w:val="20"/>
                <w:lang w:eastAsia="es-CO"/>
              </w:rPr>
            </w:pPr>
          </w:p>
          <w:p w:rsidR="00D91370" w:rsidRPr="00F30902" w:rsidRDefault="00D91370" w:rsidP="00D91370">
            <w:pPr>
              <w:rPr>
                <w:rFonts w:ascii="Arial" w:eastAsia="Times New Roman" w:hAnsi="Arial" w:cs="Arial"/>
                <w:sz w:val="20"/>
                <w:szCs w:val="20"/>
                <w:lang w:eastAsia="es-CO"/>
              </w:rPr>
            </w:pP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Pr>
          <w:p w:rsidR="007E39D6" w:rsidRDefault="007E39D6" w:rsidP="00615825">
            <w:pPr>
              <w:autoSpaceDE w:val="0"/>
              <w:autoSpaceDN w:val="0"/>
              <w:adjustRightInd w:val="0"/>
              <w:rPr>
                <w:rFonts w:ascii="Arial" w:hAnsi="Arial" w:cs="Arial"/>
                <w:sz w:val="24"/>
                <w:szCs w:val="24"/>
              </w:rPr>
            </w:pPr>
          </w:p>
          <w:p w:rsidR="007E39D6" w:rsidRPr="007E39D6"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4"/>
                <w:szCs w:val="24"/>
              </w:rPr>
            </w:pPr>
          </w:p>
          <w:p w:rsidR="007E39D6" w:rsidRDefault="007E39D6" w:rsidP="00615825">
            <w:pPr>
              <w:autoSpaceDE w:val="0"/>
              <w:autoSpaceDN w:val="0"/>
              <w:adjustRightInd w:val="0"/>
              <w:rPr>
                <w:rFonts w:ascii="Arial" w:hAnsi="Arial" w:cs="Arial"/>
                <w:sz w:val="24"/>
                <w:szCs w:val="24"/>
              </w:rPr>
            </w:pPr>
          </w:p>
        </w:tc>
      </w:tr>
      <w:tr w:rsidR="00D91370" w:rsidTr="00D91370">
        <w:tc>
          <w:tcPr>
            <w:tcW w:w="11096" w:type="dxa"/>
          </w:tcPr>
          <w:p w:rsidR="00D91370"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4"/>
                <w:szCs w:val="24"/>
              </w:rPr>
            </w:pPr>
          </w:p>
        </w:tc>
      </w:tr>
    </w:tbl>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17"/>
        <w:gridCol w:w="2414"/>
        <w:gridCol w:w="3081"/>
        <w:gridCol w:w="1550"/>
        <w:gridCol w:w="1128"/>
        <w:gridCol w:w="1606"/>
      </w:tblGrid>
      <w:tr w:rsidR="007E39D6" w:rsidTr="00F450A1">
        <w:tc>
          <w:tcPr>
            <w:tcW w:w="11096" w:type="dxa"/>
            <w:gridSpan w:val="6"/>
          </w:tcPr>
          <w:p w:rsidR="007E39D6" w:rsidRPr="007E39D6" w:rsidRDefault="007E39D6" w:rsidP="007E39D6">
            <w:pPr>
              <w:rPr>
                <w:rFonts w:ascii="Arial" w:eastAsia="Times New Roman" w:hAnsi="Arial" w:cs="Arial"/>
                <w:sz w:val="20"/>
                <w:szCs w:val="20"/>
                <w:lang w:eastAsia="es-CO"/>
              </w:rPr>
            </w:pPr>
          </w:p>
          <w:p w:rsidR="007E39D6" w:rsidRPr="007E39D6" w:rsidRDefault="007E39D6" w:rsidP="007E39D6">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COMPROMISOS DE MEJORA GERENCIAL</w:t>
            </w:r>
          </w:p>
          <w:p w:rsidR="007E39D6" w:rsidRDefault="007E39D6" w:rsidP="00F30902">
            <w:pPr>
              <w:rPr>
                <w:rFonts w:ascii="Arial" w:eastAsia="Times New Roman" w:hAnsi="Arial" w:cs="Arial"/>
                <w:sz w:val="20"/>
                <w:szCs w:val="20"/>
                <w:lang w:eastAsia="es-CO"/>
              </w:rPr>
            </w:pPr>
          </w:p>
        </w:tc>
      </w:tr>
      <w:tr w:rsidR="00DA0CF2" w:rsidTr="00DA0CF2">
        <w:tc>
          <w:tcPr>
            <w:tcW w:w="3698" w:type="dxa"/>
            <w:gridSpan w:val="2"/>
            <w:vMerge w:val="restart"/>
            <w:vAlign w:val="center"/>
          </w:tcPr>
          <w:p w:rsidR="00DA0CF2" w:rsidRPr="007E39D6" w:rsidRDefault="00DA0CF2" w:rsidP="00DA0CF2">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ÁMBITOS DE COMPROMISO</w:t>
            </w:r>
          </w:p>
          <w:p w:rsidR="00DA0CF2" w:rsidRPr="00DA0CF2" w:rsidRDefault="00DA0CF2" w:rsidP="00DA0CF2">
            <w:pPr>
              <w:jc w:val="center"/>
              <w:rPr>
                <w:rFonts w:ascii="Arial" w:eastAsia="Times New Roman" w:hAnsi="Arial" w:cs="Arial"/>
                <w:b/>
                <w:sz w:val="18"/>
                <w:szCs w:val="18"/>
                <w:lang w:eastAsia="es-CO"/>
              </w:rPr>
            </w:pPr>
          </w:p>
        </w:tc>
        <w:tc>
          <w:tcPr>
            <w:tcW w:w="3101" w:type="dxa"/>
            <w:vMerge w:val="restart"/>
            <w:vAlign w:val="center"/>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indicadores (Síntesis de Conductas Asociadas)</w:t>
            </w:r>
          </w:p>
          <w:p w:rsidR="00DA0CF2" w:rsidRDefault="00DA0CF2" w:rsidP="00DA0CF2">
            <w:pPr>
              <w:jc w:val="center"/>
              <w:rPr>
                <w:rFonts w:ascii="Arial" w:eastAsia="Times New Roman" w:hAnsi="Arial" w:cs="Arial"/>
                <w:sz w:val="20"/>
                <w:szCs w:val="20"/>
                <w:lang w:eastAsia="es-CO"/>
              </w:rPr>
            </w:pPr>
          </w:p>
        </w:tc>
        <w:tc>
          <w:tcPr>
            <w:tcW w:w="4297" w:type="dxa"/>
            <w:gridSpan w:val="3"/>
            <w:vAlign w:val="center"/>
          </w:tcPr>
          <w:p w:rsidR="00DA0CF2" w:rsidRPr="00DA0CF2" w:rsidRDefault="00DA0CF2" w:rsidP="00DA0CF2">
            <w:pPr>
              <w:jc w:val="center"/>
              <w:rPr>
                <w:rFonts w:ascii="Arial" w:eastAsia="Times New Roman" w:hAnsi="Arial" w:cs="Arial"/>
                <w:b/>
                <w:sz w:val="20"/>
                <w:szCs w:val="20"/>
                <w:lang w:eastAsia="es-CO"/>
              </w:rPr>
            </w:pPr>
            <w:r w:rsidRPr="00DA0CF2">
              <w:rPr>
                <w:b/>
              </w:rPr>
              <w:t>Necesidades Mejora Gerencial</w:t>
            </w:r>
          </w:p>
        </w:tc>
      </w:tr>
      <w:tr w:rsidR="00DA0CF2" w:rsidTr="00F450A1">
        <w:tc>
          <w:tcPr>
            <w:tcW w:w="3698" w:type="dxa"/>
            <w:gridSpan w:val="2"/>
            <w:vMerge/>
          </w:tcPr>
          <w:p w:rsidR="00DA0CF2" w:rsidRDefault="00DA0CF2" w:rsidP="00F30902">
            <w:pPr>
              <w:rPr>
                <w:rFonts w:ascii="Arial" w:eastAsia="Times New Roman" w:hAnsi="Arial" w:cs="Arial"/>
                <w:sz w:val="20"/>
                <w:szCs w:val="20"/>
                <w:lang w:eastAsia="es-CO"/>
              </w:rPr>
            </w:pPr>
          </w:p>
        </w:tc>
        <w:tc>
          <w:tcPr>
            <w:tcW w:w="3101" w:type="dxa"/>
            <w:vMerge/>
          </w:tcPr>
          <w:p w:rsidR="00DA0CF2" w:rsidRDefault="00DA0CF2" w:rsidP="00F30902">
            <w:pPr>
              <w:rPr>
                <w:rFonts w:ascii="Arial" w:eastAsia="Times New Roman" w:hAnsi="Arial" w:cs="Arial"/>
                <w:sz w:val="20"/>
                <w:szCs w:val="20"/>
                <w:lang w:eastAsia="es-CO"/>
              </w:rPr>
            </w:pPr>
          </w:p>
        </w:tc>
        <w:tc>
          <w:tcPr>
            <w:tcW w:w="1560"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No 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131"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606"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Son</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Imprescindibles</w:t>
            </w:r>
          </w:p>
          <w:p w:rsidR="00DA0CF2" w:rsidRPr="00DA0CF2" w:rsidRDefault="00DA0CF2" w:rsidP="00DA0CF2">
            <w:pPr>
              <w:jc w:val="center"/>
              <w:rPr>
                <w:rFonts w:ascii="Arial" w:eastAsia="Times New Roman" w:hAnsi="Arial" w:cs="Arial"/>
                <w:b/>
                <w:sz w:val="18"/>
                <w:szCs w:val="18"/>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Liderazgo</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Guiar y dirigir grupos y establecer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mantener la cohesión de grupo necesaria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para alcanzar los objetivos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organizacionales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18"/>
                <w:szCs w:val="18"/>
                <w:lang w:eastAsia="es-CO"/>
              </w:rPr>
            </w:pPr>
            <w:r w:rsidRPr="00EB3F33">
              <w:rPr>
                <w:rFonts w:ascii="Arial" w:eastAsia="Times New Roman" w:hAnsi="Arial" w:cs="Arial"/>
                <w:sz w:val="18"/>
                <w:szCs w:val="18"/>
                <w:lang w:eastAsia="es-CO"/>
              </w:rPr>
              <w:t>Construir y mantener grupos de trabajo cohesionados y motivados que permitan alcanzar los objetivos generando un clima positivo y fomentando la participación.</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Planeación</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Determinar eficazmente las metas y prioridades institucionales,</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 xml:space="preserve">identificando </w:t>
            </w:r>
            <w:r>
              <w:rPr>
                <w:rFonts w:ascii="Arial" w:eastAsia="Times New Roman" w:hAnsi="Arial" w:cs="Arial"/>
                <w:sz w:val="18"/>
                <w:szCs w:val="18"/>
                <w:lang w:eastAsia="es-CO"/>
              </w:rPr>
              <w:t>l</w:t>
            </w:r>
            <w:r w:rsidRPr="00F450A1">
              <w:rPr>
                <w:rFonts w:ascii="Arial" w:eastAsia="Times New Roman" w:hAnsi="Arial" w:cs="Arial"/>
                <w:sz w:val="18"/>
                <w:szCs w:val="18"/>
                <w:lang w:eastAsia="es-CO"/>
              </w:rPr>
              <w:t xml:space="preserve">as acciones, los responsables, los plazos </w:t>
            </w:r>
            <w:r>
              <w:rPr>
                <w:rFonts w:ascii="Arial" w:eastAsia="Times New Roman" w:hAnsi="Arial" w:cs="Arial"/>
                <w:sz w:val="18"/>
                <w:szCs w:val="18"/>
                <w:lang w:eastAsia="es-CO"/>
              </w:rPr>
              <w:t xml:space="preserve">y los recursos requeridos para </w:t>
            </w:r>
            <w:r w:rsidRPr="00F450A1">
              <w:rPr>
                <w:rFonts w:ascii="Arial" w:eastAsia="Times New Roman" w:hAnsi="Arial" w:cs="Arial"/>
                <w:sz w:val="18"/>
                <w:szCs w:val="18"/>
                <w:lang w:eastAsia="es-CO"/>
              </w:rPr>
              <w:t>alcanzarlas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Establecer objetivos claros y concisos estructurados y coherentes con las metas or</w:t>
            </w:r>
            <w:r>
              <w:rPr>
                <w:rFonts w:ascii="Arial" w:eastAsia="Times New Roman" w:hAnsi="Arial" w:cs="Arial"/>
                <w:sz w:val="20"/>
                <w:szCs w:val="20"/>
                <w:lang w:eastAsia="es-CO"/>
              </w:rPr>
              <w:t xml:space="preserve">ganizacionales, </w:t>
            </w:r>
            <w:r w:rsidRPr="00EB3F33">
              <w:rPr>
                <w:rFonts w:ascii="Arial" w:eastAsia="Times New Roman" w:hAnsi="Arial" w:cs="Arial"/>
                <w:sz w:val="20"/>
                <w:szCs w:val="20"/>
                <w:lang w:eastAsia="es-CO"/>
              </w:rPr>
              <w:t>traduciéndolos en planes prácticos y fiables.</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DA0CF2" w:rsidRPr="00DA0CF2" w:rsidRDefault="00DA0CF2" w:rsidP="00DA0CF2">
            <w:pPr>
              <w:rPr>
                <w:rFonts w:ascii="Arial" w:eastAsia="Times New Roman" w:hAnsi="Arial" w:cs="Arial"/>
                <w:sz w:val="18"/>
                <w:szCs w:val="18"/>
                <w:lang w:eastAsia="es-CO"/>
              </w:rPr>
            </w:pPr>
            <w:r w:rsidRPr="00F450A1">
              <w:rPr>
                <w:rFonts w:ascii="Arial" w:eastAsia="Times New Roman" w:hAnsi="Arial" w:cs="Arial"/>
                <w:sz w:val="18"/>
                <w:szCs w:val="18"/>
                <w:lang w:eastAsia="es-CO"/>
              </w:rPr>
              <w:t>T</w:t>
            </w:r>
            <w:r w:rsidRPr="00DA0CF2">
              <w:rPr>
                <w:rFonts w:ascii="Arial" w:eastAsia="Times New Roman" w:hAnsi="Arial" w:cs="Arial"/>
                <w:sz w:val="18"/>
                <w:szCs w:val="18"/>
                <w:lang w:eastAsia="es-CO"/>
              </w:rPr>
              <w:t xml:space="preserve">oma de </w:t>
            </w:r>
          </w:p>
          <w:p w:rsidR="00DA0CF2" w:rsidRPr="00DA0CF2" w:rsidRDefault="00DA0CF2" w:rsidP="00DA0CF2">
            <w:pPr>
              <w:rPr>
                <w:rFonts w:ascii="Arial" w:eastAsia="Times New Roman" w:hAnsi="Arial" w:cs="Arial"/>
                <w:sz w:val="18"/>
                <w:szCs w:val="18"/>
                <w:lang w:eastAsia="es-CO"/>
              </w:rPr>
            </w:pPr>
            <w:r w:rsidRPr="00DA0CF2">
              <w:rPr>
                <w:rFonts w:ascii="Arial" w:eastAsia="Times New Roman" w:hAnsi="Arial" w:cs="Arial"/>
                <w:sz w:val="18"/>
                <w:szCs w:val="18"/>
                <w:lang w:eastAsia="es-CO"/>
              </w:rPr>
              <w:t xml:space="preserve">decisiones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Elegir entre una o varias alternativas para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solucionar un problema o atender una situación, comprometiéndose con acciones concretas y consecuentes con la decisión</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Capacidad para escoger, en entornos complejos, la opción más conven</w:t>
            </w:r>
            <w:r>
              <w:rPr>
                <w:rFonts w:ascii="Arial" w:eastAsia="Times New Roman" w:hAnsi="Arial" w:cs="Arial"/>
                <w:sz w:val="20"/>
                <w:szCs w:val="20"/>
                <w:lang w:eastAsia="es-CO"/>
              </w:rPr>
              <w:t xml:space="preserve">iente para resolver situaciones concretas, </w:t>
            </w:r>
            <w:r w:rsidRPr="00EB3F33">
              <w:rPr>
                <w:rFonts w:ascii="Arial" w:eastAsia="Times New Roman" w:hAnsi="Arial" w:cs="Arial"/>
                <w:sz w:val="20"/>
                <w:szCs w:val="20"/>
                <w:lang w:eastAsia="es-CO"/>
              </w:rPr>
              <w:t xml:space="preserve">asumiendo las consecuencias.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lastRenderedPageBreak/>
              <w:t xml:space="preserve">Dirección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Desarrollo de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Personal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Favorecer el aprendizaje y desarrollo de sus colaboradores, articulando las potencialida</w:t>
            </w:r>
            <w:r w:rsidR="00EB3F33">
              <w:rPr>
                <w:rFonts w:ascii="Arial" w:eastAsia="Times New Roman" w:hAnsi="Arial" w:cs="Arial"/>
                <w:sz w:val="18"/>
                <w:szCs w:val="18"/>
                <w:lang w:eastAsia="es-CO"/>
              </w:rPr>
              <w:t xml:space="preserve">des y necesidades individuales </w:t>
            </w:r>
            <w:r w:rsidRPr="00F450A1">
              <w:rPr>
                <w:rFonts w:ascii="Arial" w:eastAsia="Times New Roman" w:hAnsi="Arial" w:cs="Arial"/>
                <w:sz w:val="18"/>
                <w:szCs w:val="18"/>
                <w:lang w:eastAsia="es-CO"/>
              </w:rPr>
              <w:t xml:space="preserve">con las de la organización para optimizar </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la calidad de las contribuciones de los equipos de tr</w:t>
            </w:r>
            <w:r w:rsidR="00EB3F33">
              <w:rPr>
                <w:rFonts w:ascii="Arial" w:eastAsia="Times New Roman" w:hAnsi="Arial" w:cs="Arial"/>
                <w:sz w:val="18"/>
                <w:szCs w:val="18"/>
                <w:lang w:eastAsia="es-CO"/>
              </w:rPr>
              <w:t xml:space="preserve">abajo y de las personas, en el </w:t>
            </w:r>
            <w:r w:rsidRPr="00F450A1">
              <w:rPr>
                <w:rFonts w:ascii="Arial" w:eastAsia="Times New Roman" w:hAnsi="Arial" w:cs="Arial"/>
                <w:sz w:val="18"/>
                <w:szCs w:val="18"/>
                <w:lang w:eastAsia="es-CO"/>
              </w:rPr>
              <w:t>cumpli</w:t>
            </w:r>
            <w:r>
              <w:rPr>
                <w:rFonts w:ascii="Arial" w:eastAsia="Times New Roman" w:hAnsi="Arial" w:cs="Arial"/>
                <w:sz w:val="18"/>
                <w:szCs w:val="18"/>
                <w:lang w:eastAsia="es-CO"/>
              </w:rPr>
              <w:t>miento de los objetivos y metas</w:t>
            </w:r>
            <w:r w:rsidR="00EB3F33">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organizacionales presentes y futuras.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Pr>
                <w:rFonts w:ascii="Arial" w:eastAsia="Times New Roman" w:hAnsi="Arial" w:cs="Arial"/>
                <w:sz w:val="20"/>
                <w:szCs w:val="20"/>
                <w:lang w:eastAsia="es-CO"/>
              </w:rPr>
              <w:t>-</w:t>
            </w:r>
            <w:r w:rsidRPr="00EB3F33">
              <w:rPr>
                <w:rFonts w:ascii="Arial" w:eastAsia="Times New Roman" w:hAnsi="Arial" w:cs="Arial"/>
                <w:sz w:val="20"/>
                <w:szCs w:val="20"/>
                <w:lang w:eastAsia="es-CO"/>
              </w:rPr>
              <w:t xml:space="preserve">Gestionar las habilidades y recursos de su </w:t>
            </w:r>
            <w:r>
              <w:rPr>
                <w:rFonts w:ascii="Arial" w:eastAsia="Times New Roman" w:hAnsi="Arial" w:cs="Arial"/>
                <w:sz w:val="20"/>
                <w:szCs w:val="20"/>
                <w:lang w:eastAsia="es-CO"/>
              </w:rPr>
              <w:t xml:space="preserve"> </w:t>
            </w:r>
            <w:r w:rsidRPr="00EB3F33">
              <w:rPr>
                <w:rFonts w:ascii="Arial" w:eastAsia="Times New Roman" w:hAnsi="Arial" w:cs="Arial"/>
                <w:sz w:val="20"/>
                <w:szCs w:val="20"/>
                <w:lang w:eastAsia="es-CO"/>
              </w:rPr>
              <w:t xml:space="preserve">grupo de trabajo (o de las personas a su cargo) con la finalidad de alcanzar metas y objetivos organizacionales.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-Ejercer responsablemente las funciones derivadas de la evaluación del desempeño de los empleados públicos con el fin de mejorar el rendimiento de la entidad.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-Desarrollar las competencias de su equipo humano mediante la identificación de las necesidades de capacitación y formación, comprometiéndose en acciones concretas para satisfacerlas.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F450A1"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Conocimiento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del entorno </w:t>
            </w:r>
          </w:p>
          <w:p w:rsidR="00F450A1" w:rsidRPr="00F450A1" w:rsidRDefault="00F450A1" w:rsidP="00F450A1">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Estar al tanto de las circunstancias y las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relaciones de poder que influyen en el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entorno organizacional</w:t>
            </w:r>
          </w:p>
          <w:p w:rsidR="00F450A1" w:rsidRPr="00F450A1" w:rsidRDefault="00F450A1"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En el ejercicio gerencial toma en cuenta y demuestra un conocimiento del entorno y del contexto institucional e</w:t>
            </w:r>
            <w:r>
              <w:rPr>
                <w:rFonts w:ascii="Arial" w:eastAsia="Times New Roman" w:hAnsi="Arial" w:cs="Arial"/>
                <w:sz w:val="20"/>
                <w:szCs w:val="20"/>
                <w:lang w:eastAsia="es-CO"/>
              </w:rPr>
              <w:t xml:space="preserve">n el que desempeña su actividad </w:t>
            </w:r>
            <w:r w:rsidRPr="00EB3F33">
              <w:rPr>
                <w:rFonts w:ascii="Arial" w:eastAsia="Times New Roman" w:hAnsi="Arial" w:cs="Arial"/>
                <w:sz w:val="20"/>
                <w:szCs w:val="20"/>
                <w:lang w:eastAsia="es-CO"/>
              </w:rPr>
              <w:t>gerencial.</w:t>
            </w:r>
          </w:p>
          <w:p w:rsidR="00F450A1" w:rsidRDefault="00F450A1" w:rsidP="00F30902">
            <w:pPr>
              <w:rPr>
                <w:rFonts w:ascii="Arial" w:eastAsia="Times New Roman" w:hAnsi="Arial" w:cs="Arial"/>
                <w:sz w:val="20"/>
                <w:szCs w:val="20"/>
                <w:lang w:eastAsia="es-CO"/>
              </w:rPr>
            </w:pPr>
          </w:p>
        </w:tc>
        <w:tc>
          <w:tcPr>
            <w:tcW w:w="1560" w:type="dxa"/>
          </w:tcPr>
          <w:p w:rsidR="00F450A1" w:rsidRDefault="00F450A1" w:rsidP="00F30902">
            <w:pPr>
              <w:rPr>
                <w:rFonts w:ascii="Arial" w:eastAsia="Times New Roman" w:hAnsi="Arial" w:cs="Arial"/>
                <w:sz w:val="20"/>
                <w:szCs w:val="20"/>
                <w:lang w:eastAsia="es-CO"/>
              </w:rPr>
            </w:pPr>
          </w:p>
        </w:tc>
        <w:tc>
          <w:tcPr>
            <w:tcW w:w="1131" w:type="dxa"/>
          </w:tcPr>
          <w:p w:rsidR="00F450A1" w:rsidRDefault="00F450A1" w:rsidP="00F30902">
            <w:pPr>
              <w:rPr>
                <w:rFonts w:ascii="Arial" w:eastAsia="Times New Roman" w:hAnsi="Arial" w:cs="Arial"/>
                <w:sz w:val="20"/>
                <w:szCs w:val="20"/>
                <w:lang w:eastAsia="es-CO"/>
              </w:rPr>
            </w:pPr>
          </w:p>
        </w:tc>
        <w:tc>
          <w:tcPr>
            <w:tcW w:w="1606" w:type="dxa"/>
          </w:tcPr>
          <w:p w:rsidR="00F450A1" w:rsidRDefault="00F450A1" w:rsidP="00F30902">
            <w:pPr>
              <w:rPr>
                <w:rFonts w:ascii="Arial" w:eastAsia="Times New Roman" w:hAnsi="Arial" w:cs="Arial"/>
                <w:sz w:val="20"/>
                <w:szCs w:val="20"/>
                <w:lang w:eastAsia="es-CO"/>
              </w:rPr>
            </w:pPr>
          </w:p>
        </w:tc>
      </w:tr>
    </w:tbl>
    <w:p w:rsidR="00F30902" w:rsidRPr="00F30902" w:rsidRDefault="00F30902" w:rsidP="00F30902">
      <w:pPr>
        <w:spacing w:after="0" w:line="240" w:lineRule="auto"/>
        <w:rPr>
          <w:rFonts w:ascii="Arial" w:eastAsia="Times New Roman" w:hAnsi="Arial" w:cs="Arial"/>
          <w:sz w:val="20"/>
          <w:szCs w:val="20"/>
          <w:lang w:eastAsia="es-CO"/>
        </w:rPr>
      </w:pPr>
    </w:p>
    <w:p w:rsidR="00F30902" w:rsidRDefault="00F30902" w:rsidP="00615825">
      <w:pPr>
        <w:autoSpaceDE w:val="0"/>
        <w:autoSpaceDN w:val="0"/>
        <w:adjustRightInd w:val="0"/>
        <w:spacing w:after="0" w:line="240" w:lineRule="auto"/>
        <w:rPr>
          <w:rFonts w:ascii="Arial" w:hAnsi="Arial" w:cs="Arial"/>
          <w:sz w:val="24"/>
          <w:szCs w:val="24"/>
        </w:rPr>
      </w:pPr>
    </w:p>
    <w:p w:rsidR="00EB3F33" w:rsidRPr="00EB3F33" w:rsidRDefault="00643AAF" w:rsidP="00EB3F33">
      <w:pPr>
        <w:spacing w:after="0" w:line="240" w:lineRule="auto"/>
        <w:rPr>
          <w:rFonts w:ascii="Arial" w:eastAsia="Times New Roman" w:hAnsi="Arial" w:cs="Arial"/>
          <w:sz w:val="20"/>
          <w:szCs w:val="20"/>
          <w:lang w:eastAsia="es-CO"/>
        </w:rPr>
      </w:pPr>
      <w:r w:rsidRPr="00643AAF">
        <w:rPr>
          <w:rFonts w:ascii="Arial" w:eastAsia="Times New Roman" w:hAnsi="Arial" w:cs="Arial"/>
          <w:b/>
          <w:sz w:val="20"/>
          <w:szCs w:val="20"/>
          <w:lang w:eastAsia="es-CO"/>
        </w:rPr>
        <w:t>NOTA:</w:t>
      </w:r>
      <w:r>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w:t>
      </w:r>
      <w:r w:rsidR="00EB3F33">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 xml:space="preserve">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8A4A2B" w:rsidRDefault="008A4A2B"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Pr="00643AAF" w:rsidRDefault="00643AAF" w:rsidP="00643AAF">
      <w:pPr>
        <w:spacing w:after="0" w:line="240" w:lineRule="auto"/>
        <w:rPr>
          <w:rFonts w:ascii="Arial" w:eastAsia="Times New Roman" w:hAnsi="Arial" w:cs="Arial"/>
          <w:sz w:val="20"/>
          <w:szCs w:val="20"/>
          <w:lang w:eastAsia="es-CO"/>
        </w:rPr>
      </w:pPr>
      <w:r w:rsidRPr="00643AAF">
        <w:rPr>
          <w:rFonts w:ascii="Arial" w:eastAsia="Times New Roman" w:hAnsi="Arial" w:cs="Arial"/>
          <w:sz w:val="20"/>
          <w:szCs w:val="20"/>
          <w:lang w:eastAsia="es-CO"/>
        </w:rPr>
        <w:t>-------------------</w:t>
      </w:r>
      <w:r>
        <w:rPr>
          <w:rFonts w:ascii="Arial" w:eastAsia="Times New Roman" w:hAnsi="Arial" w:cs="Arial"/>
          <w:sz w:val="20"/>
          <w:szCs w:val="20"/>
          <w:lang w:eastAsia="es-CO"/>
        </w:rPr>
        <w:t>-------------------------------</w:t>
      </w:r>
      <w:r w:rsidRPr="00643AAF">
        <w:rPr>
          <w:rFonts w:ascii="Arial" w:eastAsia="Times New Roman" w:hAnsi="Arial" w:cs="Arial"/>
          <w:sz w:val="20"/>
          <w:szCs w:val="20"/>
          <w:lang w:eastAsia="es-CO"/>
        </w:rPr>
        <w:t xml:space="preserve">------------------- </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 </w:t>
      </w:r>
    </w:p>
    <w:p w:rsidR="00643AAF" w:rsidRPr="00643AAF" w:rsidRDefault="00643AAF" w:rsidP="00643AAF">
      <w:pPr>
        <w:spacing w:after="0" w:line="240" w:lineRule="auto"/>
        <w:ind w:firstLine="708"/>
        <w:rPr>
          <w:rFonts w:ascii="Arial" w:eastAsia="Times New Roman" w:hAnsi="Arial" w:cs="Arial"/>
          <w:sz w:val="20"/>
          <w:szCs w:val="20"/>
          <w:lang w:eastAsia="es-CO"/>
        </w:rPr>
      </w:pPr>
      <w:r>
        <w:rPr>
          <w:rFonts w:ascii="Arial" w:eastAsia="Times New Roman" w:hAnsi="Arial" w:cs="Arial"/>
          <w:sz w:val="20"/>
          <w:szCs w:val="20"/>
          <w:lang w:eastAsia="es-CO"/>
        </w:rPr>
        <w:t>Firma Superior Jerárquico</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Firma Gerente Público </w:t>
      </w:r>
    </w:p>
    <w:p w:rsidR="00643AAF" w:rsidRDefault="00643AAF" w:rsidP="00615825">
      <w:pPr>
        <w:autoSpaceDE w:val="0"/>
        <w:autoSpaceDN w:val="0"/>
        <w:adjustRightInd w:val="0"/>
        <w:spacing w:after="0" w:line="240" w:lineRule="auto"/>
        <w:rPr>
          <w:rFonts w:ascii="Arial" w:hAnsi="Arial" w:cs="Arial"/>
          <w:sz w:val="24"/>
          <w:szCs w:val="24"/>
        </w:rPr>
      </w:pPr>
    </w:p>
    <w:sectPr w:rsidR="00643AAF" w:rsidSect="00C85123">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B4" w:rsidRDefault="006A1EB4" w:rsidP="00A04A0A">
      <w:pPr>
        <w:spacing w:after="0" w:line="240" w:lineRule="auto"/>
      </w:pPr>
      <w:r>
        <w:separator/>
      </w:r>
    </w:p>
  </w:endnote>
  <w:endnote w:type="continuationSeparator" w:id="0">
    <w:p w:rsidR="006A1EB4" w:rsidRDefault="006A1EB4" w:rsidP="00A0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218C328t00">
    <w:panose1 w:val="00000000000000000000"/>
    <w:charset w:val="00"/>
    <w:family w:val="auto"/>
    <w:notTrueType/>
    <w:pitch w:val="default"/>
    <w:sig w:usb0="00000003" w:usb1="00000000" w:usb2="00000000" w:usb3="00000000" w:csb0="00000001" w:csb1="00000000"/>
  </w:font>
  <w:font w:name="TTE17D5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B4" w:rsidRDefault="006A1EB4" w:rsidP="00A04A0A">
      <w:pPr>
        <w:spacing w:after="0" w:line="240" w:lineRule="auto"/>
      </w:pPr>
      <w:r>
        <w:separator/>
      </w:r>
    </w:p>
  </w:footnote>
  <w:footnote w:type="continuationSeparator" w:id="0">
    <w:p w:rsidR="006A1EB4" w:rsidRDefault="006A1EB4" w:rsidP="00A04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A361E"/>
    <w:multiLevelType w:val="hybridMultilevel"/>
    <w:tmpl w:val="FD7057B2"/>
    <w:lvl w:ilvl="0" w:tplc="45B0DB9E">
      <w:start w:val="1"/>
      <w:numFmt w:val="decimal"/>
      <w:lvlText w:val="%1."/>
      <w:lvlJc w:val="left"/>
      <w:pPr>
        <w:ind w:left="383" w:hanging="360"/>
      </w:pPr>
      <w:rPr>
        <w:rFonts w:hint="default"/>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036394"/>
    <w:rsid w:val="00075813"/>
    <w:rsid w:val="000914E0"/>
    <w:rsid w:val="00095529"/>
    <w:rsid w:val="00217C15"/>
    <w:rsid w:val="002C3223"/>
    <w:rsid w:val="002D41B7"/>
    <w:rsid w:val="003F71FE"/>
    <w:rsid w:val="00415284"/>
    <w:rsid w:val="00507103"/>
    <w:rsid w:val="00533EE3"/>
    <w:rsid w:val="005C10B3"/>
    <w:rsid w:val="005E1E66"/>
    <w:rsid w:val="00615825"/>
    <w:rsid w:val="00643AAF"/>
    <w:rsid w:val="00643D9D"/>
    <w:rsid w:val="00646147"/>
    <w:rsid w:val="006A1EB4"/>
    <w:rsid w:val="006D193C"/>
    <w:rsid w:val="00722F6E"/>
    <w:rsid w:val="007276BC"/>
    <w:rsid w:val="007412ED"/>
    <w:rsid w:val="007E2FB0"/>
    <w:rsid w:val="007E39D6"/>
    <w:rsid w:val="00882BDB"/>
    <w:rsid w:val="0089583D"/>
    <w:rsid w:val="008A4A2B"/>
    <w:rsid w:val="008B0DD4"/>
    <w:rsid w:val="00A04A0A"/>
    <w:rsid w:val="00A571FE"/>
    <w:rsid w:val="00B427C4"/>
    <w:rsid w:val="00C20D0E"/>
    <w:rsid w:val="00C55631"/>
    <w:rsid w:val="00C7508A"/>
    <w:rsid w:val="00C85123"/>
    <w:rsid w:val="00CF61BE"/>
    <w:rsid w:val="00D91370"/>
    <w:rsid w:val="00DA0CF2"/>
    <w:rsid w:val="00DA4823"/>
    <w:rsid w:val="00DE7E56"/>
    <w:rsid w:val="00EB3F33"/>
    <w:rsid w:val="00F30902"/>
    <w:rsid w:val="00F450A1"/>
    <w:rsid w:val="00F90F1D"/>
    <w:rsid w:val="00F950E8"/>
    <w:rsid w:val="00FB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25D-8D60-45D4-B13E-B0D8320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A0A"/>
  </w:style>
  <w:style w:type="paragraph" w:styleId="Piedepgina">
    <w:name w:val="footer"/>
    <w:basedOn w:val="Normal"/>
    <w:link w:val="PiedepginaCar"/>
    <w:uiPriority w:val="99"/>
    <w:unhideWhenUsed/>
    <w:rsid w:val="00A04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A0A"/>
  </w:style>
  <w:style w:type="paragraph" w:styleId="Textodeglobo">
    <w:name w:val="Balloon Text"/>
    <w:basedOn w:val="Normal"/>
    <w:link w:val="TextodegloboCar"/>
    <w:uiPriority w:val="99"/>
    <w:semiHidden/>
    <w:unhideWhenUsed/>
    <w:rsid w:val="002C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23"/>
    <w:rPr>
      <w:rFonts w:ascii="Segoe UI" w:hAnsi="Segoe UI" w:cs="Segoe UI"/>
      <w:sz w:val="18"/>
      <w:szCs w:val="18"/>
    </w:rPr>
  </w:style>
  <w:style w:type="paragraph" w:customStyle="1" w:styleId="TableParagraph">
    <w:name w:val="Table Paragraph"/>
    <w:basedOn w:val="Normal"/>
    <w:uiPriority w:val="1"/>
    <w:qFormat/>
    <w:rsid w:val="00C7508A"/>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745">
      <w:bodyDiv w:val="1"/>
      <w:marLeft w:val="0"/>
      <w:marRight w:val="0"/>
      <w:marTop w:val="0"/>
      <w:marBottom w:val="0"/>
      <w:divBdr>
        <w:top w:val="none" w:sz="0" w:space="0" w:color="auto"/>
        <w:left w:val="none" w:sz="0" w:space="0" w:color="auto"/>
        <w:bottom w:val="none" w:sz="0" w:space="0" w:color="auto"/>
        <w:right w:val="none" w:sz="0" w:space="0" w:color="auto"/>
      </w:divBdr>
      <w:divsChild>
        <w:div w:id="730350294">
          <w:marLeft w:val="0"/>
          <w:marRight w:val="0"/>
          <w:marTop w:val="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none" w:sz="0" w:space="0" w:color="auto"/>
            <w:left w:val="none" w:sz="0" w:space="0" w:color="auto"/>
            <w:bottom w:val="none" w:sz="0" w:space="0" w:color="auto"/>
            <w:right w:val="none" w:sz="0" w:space="0" w:color="auto"/>
          </w:divBdr>
        </w:div>
        <w:div w:id="190924381">
          <w:marLeft w:val="0"/>
          <w:marRight w:val="0"/>
          <w:marTop w:val="0"/>
          <w:marBottom w:val="0"/>
          <w:divBdr>
            <w:top w:val="none" w:sz="0" w:space="0" w:color="auto"/>
            <w:left w:val="none" w:sz="0" w:space="0" w:color="auto"/>
            <w:bottom w:val="none" w:sz="0" w:space="0" w:color="auto"/>
            <w:right w:val="none" w:sz="0" w:space="0" w:color="auto"/>
          </w:divBdr>
        </w:div>
        <w:div w:id="1746341906">
          <w:marLeft w:val="0"/>
          <w:marRight w:val="0"/>
          <w:marTop w:val="0"/>
          <w:marBottom w:val="0"/>
          <w:divBdr>
            <w:top w:val="none" w:sz="0" w:space="0" w:color="auto"/>
            <w:left w:val="none" w:sz="0" w:space="0" w:color="auto"/>
            <w:bottom w:val="none" w:sz="0" w:space="0" w:color="auto"/>
            <w:right w:val="none" w:sz="0" w:space="0" w:color="auto"/>
          </w:divBdr>
        </w:div>
      </w:divsChild>
    </w:div>
    <w:div w:id="85731222">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5">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252981919">
          <w:marLeft w:val="0"/>
          <w:marRight w:val="0"/>
          <w:marTop w:val="0"/>
          <w:marBottom w:val="0"/>
          <w:divBdr>
            <w:top w:val="none" w:sz="0" w:space="0" w:color="auto"/>
            <w:left w:val="none" w:sz="0" w:space="0" w:color="auto"/>
            <w:bottom w:val="none" w:sz="0" w:space="0" w:color="auto"/>
            <w:right w:val="none" w:sz="0" w:space="0" w:color="auto"/>
          </w:divBdr>
        </w:div>
      </w:divsChild>
    </w:div>
    <w:div w:id="198006678">
      <w:bodyDiv w:val="1"/>
      <w:marLeft w:val="0"/>
      <w:marRight w:val="0"/>
      <w:marTop w:val="0"/>
      <w:marBottom w:val="0"/>
      <w:divBdr>
        <w:top w:val="none" w:sz="0" w:space="0" w:color="auto"/>
        <w:left w:val="none" w:sz="0" w:space="0" w:color="auto"/>
        <w:bottom w:val="none" w:sz="0" w:space="0" w:color="auto"/>
        <w:right w:val="none" w:sz="0" w:space="0" w:color="auto"/>
      </w:divBdr>
      <w:divsChild>
        <w:div w:id="759907328">
          <w:marLeft w:val="0"/>
          <w:marRight w:val="0"/>
          <w:marTop w:val="0"/>
          <w:marBottom w:val="0"/>
          <w:divBdr>
            <w:top w:val="none" w:sz="0" w:space="0" w:color="auto"/>
            <w:left w:val="none" w:sz="0" w:space="0" w:color="auto"/>
            <w:bottom w:val="none" w:sz="0" w:space="0" w:color="auto"/>
            <w:right w:val="none" w:sz="0" w:space="0" w:color="auto"/>
          </w:divBdr>
        </w:div>
        <w:div w:id="1109011106">
          <w:marLeft w:val="0"/>
          <w:marRight w:val="0"/>
          <w:marTop w:val="0"/>
          <w:marBottom w:val="0"/>
          <w:divBdr>
            <w:top w:val="none" w:sz="0" w:space="0" w:color="auto"/>
            <w:left w:val="none" w:sz="0" w:space="0" w:color="auto"/>
            <w:bottom w:val="none" w:sz="0" w:space="0" w:color="auto"/>
            <w:right w:val="none" w:sz="0" w:space="0" w:color="auto"/>
          </w:divBdr>
        </w:div>
      </w:divsChild>
    </w:div>
    <w:div w:id="200216587">
      <w:bodyDiv w:val="1"/>
      <w:marLeft w:val="0"/>
      <w:marRight w:val="0"/>
      <w:marTop w:val="0"/>
      <w:marBottom w:val="0"/>
      <w:divBdr>
        <w:top w:val="none" w:sz="0" w:space="0" w:color="auto"/>
        <w:left w:val="none" w:sz="0" w:space="0" w:color="auto"/>
        <w:bottom w:val="none" w:sz="0" w:space="0" w:color="auto"/>
        <w:right w:val="none" w:sz="0" w:space="0" w:color="auto"/>
      </w:divBdr>
      <w:divsChild>
        <w:div w:id="2002003930">
          <w:marLeft w:val="0"/>
          <w:marRight w:val="0"/>
          <w:marTop w:val="0"/>
          <w:marBottom w:val="0"/>
          <w:divBdr>
            <w:top w:val="none" w:sz="0" w:space="0" w:color="auto"/>
            <w:left w:val="none" w:sz="0" w:space="0" w:color="auto"/>
            <w:bottom w:val="none" w:sz="0" w:space="0" w:color="auto"/>
            <w:right w:val="none" w:sz="0" w:space="0" w:color="auto"/>
          </w:divBdr>
        </w:div>
        <w:div w:id="1712268377">
          <w:marLeft w:val="0"/>
          <w:marRight w:val="0"/>
          <w:marTop w:val="0"/>
          <w:marBottom w:val="0"/>
          <w:divBdr>
            <w:top w:val="none" w:sz="0" w:space="0" w:color="auto"/>
            <w:left w:val="none" w:sz="0" w:space="0" w:color="auto"/>
            <w:bottom w:val="none" w:sz="0" w:space="0" w:color="auto"/>
            <w:right w:val="none" w:sz="0" w:space="0" w:color="auto"/>
          </w:divBdr>
        </w:div>
      </w:divsChild>
    </w:div>
    <w:div w:id="360864722">
      <w:bodyDiv w:val="1"/>
      <w:marLeft w:val="0"/>
      <w:marRight w:val="0"/>
      <w:marTop w:val="0"/>
      <w:marBottom w:val="0"/>
      <w:divBdr>
        <w:top w:val="none" w:sz="0" w:space="0" w:color="auto"/>
        <w:left w:val="none" w:sz="0" w:space="0" w:color="auto"/>
        <w:bottom w:val="none" w:sz="0" w:space="0" w:color="auto"/>
        <w:right w:val="none" w:sz="0" w:space="0" w:color="auto"/>
      </w:divBdr>
      <w:divsChild>
        <w:div w:id="624119532">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sChild>
    </w:div>
    <w:div w:id="503856517">
      <w:bodyDiv w:val="1"/>
      <w:marLeft w:val="0"/>
      <w:marRight w:val="0"/>
      <w:marTop w:val="0"/>
      <w:marBottom w:val="0"/>
      <w:divBdr>
        <w:top w:val="none" w:sz="0" w:space="0" w:color="auto"/>
        <w:left w:val="none" w:sz="0" w:space="0" w:color="auto"/>
        <w:bottom w:val="none" w:sz="0" w:space="0" w:color="auto"/>
        <w:right w:val="none" w:sz="0" w:space="0" w:color="auto"/>
      </w:divBdr>
      <w:divsChild>
        <w:div w:id="1472865678">
          <w:marLeft w:val="0"/>
          <w:marRight w:val="0"/>
          <w:marTop w:val="0"/>
          <w:marBottom w:val="0"/>
          <w:divBdr>
            <w:top w:val="none" w:sz="0" w:space="0" w:color="auto"/>
            <w:left w:val="none" w:sz="0" w:space="0" w:color="auto"/>
            <w:bottom w:val="none" w:sz="0" w:space="0" w:color="auto"/>
            <w:right w:val="none" w:sz="0" w:space="0" w:color="auto"/>
          </w:divBdr>
        </w:div>
        <w:div w:id="962539159">
          <w:marLeft w:val="0"/>
          <w:marRight w:val="0"/>
          <w:marTop w:val="0"/>
          <w:marBottom w:val="0"/>
          <w:divBdr>
            <w:top w:val="none" w:sz="0" w:space="0" w:color="auto"/>
            <w:left w:val="none" w:sz="0" w:space="0" w:color="auto"/>
            <w:bottom w:val="none" w:sz="0" w:space="0" w:color="auto"/>
            <w:right w:val="none" w:sz="0" w:space="0" w:color="auto"/>
          </w:divBdr>
        </w:div>
        <w:div w:id="1781947770">
          <w:marLeft w:val="0"/>
          <w:marRight w:val="0"/>
          <w:marTop w:val="0"/>
          <w:marBottom w:val="0"/>
          <w:divBdr>
            <w:top w:val="none" w:sz="0" w:space="0" w:color="auto"/>
            <w:left w:val="none" w:sz="0" w:space="0" w:color="auto"/>
            <w:bottom w:val="none" w:sz="0" w:space="0" w:color="auto"/>
            <w:right w:val="none" w:sz="0" w:space="0" w:color="auto"/>
          </w:divBdr>
        </w:div>
        <w:div w:id="656030196">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
        <w:div w:id="1965693104">
          <w:marLeft w:val="0"/>
          <w:marRight w:val="0"/>
          <w:marTop w:val="0"/>
          <w:marBottom w:val="0"/>
          <w:divBdr>
            <w:top w:val="none" w:sz="0" w:space="0" w:color="auto"/>
            <w:left w:val="none" w:sz="0" w:space="0" w:color="auto"/>
            <w:bottom w:val="none" w:sz="0" w:space="0" w:color="auto"/>
            <w:right w:val="none" w:sz="0" w:space="0" w:color="auto"/>
          </w:divBdr>
        </w:div>
      </w:divsChild>
    </w:div>
    <w:div w:id="613361665">
      <w:bodyDiv w:val="1"/>
      <w:marLeft w:val="0"/>
      <w:marRight w:val="0"/>
      <w:marTop w:val="0"/>
      <w:marBottom w:val="0"/>
      <w:divBdr>
        <w:top w:val="none" w:sz="0" w:space="0" w:color="auto"/>
        <w:left w:val="none" w:sz="0" w:space="0" w:color="auto"/>
        <w:bottom w:val="none" w:sz="0" w:space="0" w:color="auto"/>
        <w:right w:val="none" w:sz="0" w:space="0" w:color="auto"/>
      </w:divBdr>
      <w:divsChild>
        <w:div w:id="281150797">
          <w:marLeft w:val="0"/>
          <w:marRight w:val="0"/>
          <w:marTop w:val="0"/>
          <w:marBottom w:val="0"/>
          <w:divBdr>
            <w:top w:val="none" w:sz="0" w:space="0" w:color="auto"/>
            <w:left w:val="none" w:sz="0" w:space="0" w:color="auto"/>
            <w:bottom w:val="none" w:sz="0" w:space="0" w:color="auto"/>
            <w:right w:val="none" w:sz="0" w:space="0" w:color="auto"/>
          </w:divBdr>
        </w:div>
        <w:div w:id="1768304014">
          <w:marLeft w:val="0"/>
          <w:marRight w:val="0"/>
          <w:marTop w:val="0"/>
          <w:marBottom w:val="0"/>
          <w:divBdr>
            <w:top w:val="none" w:sz="0" w:space="0" w:color="auto"/>
            <w:left w:val="none" w:sz="0" w:space="0" w:color="auto"/>
            <w:bottom w:val="none" w:sz="0" w:space="0" w:color="auto"/>
            <w:right w:val="none" w:sz="0" w:space="0" w:color="auto"/>
          </w:divBdr>
        </w:div>
        <w:div w:id="688332132">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424955601">
          <w:marLeft w:val="0"/>
          <w:marRight w:val="0"/>
          <w:marTop w:val="0"/>
          <w:marBottom w:val="0"/>
          <w:divBdr>
            <w:top w:val="none" w:sz="0" w:space="0" w:color="auto"/>
            <w:left w:val="none" w:sz="0" w:space="0" w:color="auto"/>
            <w:bottom w:val="none" w:sz="0" w:space="0" w:color="auto"/>
            <w:right w:val="none" w:sz="0" w:space="0" w:color="auto"/>
          </w:divBdr>
        </w:div>
        <w:div w:id="436945978">
          <w:marLeft w:val="0"/>
          <w:marRight w:val="0"/>
          <w:marTop w:val="0"/>
          <w:marBottom w:val="0"/>
          <w:divBdr>
            <w:top w:val="none" w:sz="0" w:space="0" w:color="auto"/>
            <w:left w:val="none" w:sz="0" w:space="0" w:color="auto"/>
            <w:bottom w:val="none" w:sz="0" w:space="0" w:color="auto"/>
            <w:right w:val="none" w:sz="0" w:space="0" w:color="auto"/>
          </w:divBdr>
        </w:div>
        <w:div w:id="18631782">
          <w:marLeft w:val="0"/>
          <w:marRight w:val="0"/>
          <w:marTop w:val="0"/>
          <w:marBottom w:val="0"/>
          <w:divBdr>
            <w:top w:val="none" w:sz="0" w:space="0" w:color="auto"/>
            <w:left w:val="none" w:sz="0" w:space="0" w:color="auto"/>
            <w:bottom w:val="none" w:sz="0" w:space="0" w:color="auto"/>
            <w:right w:val="none" w:sz="0" w:space="0" w:color="auto"/>
          </w:divBdr>
        </w:div>
        <w:div w:id="177738732">
          <w:marLeft w:val="0"/>
          <w:marRight w:val="0"/>
          <w:marTop w:val="0"/>
          <w:marBottom w:val="0"/>
          <w:divBdr>
            <w:top w:val="none" w:sz="0" w:space="0" w:color="auto"/>
            <w:left w:val="none" w:sz="0" w:space="0" w:color="auto"/>
            <w:bottom w:val="none" w:sz="0" w:space="0" w:color="auto"/>
            <w:right w:val="none" w:sz="0" w:space="0" w:color="auto"/>
          </w:divBdr>
        </w:div>
        <w:div w:id="1144279101">
          <w:marLeft w:val="0"/>
          <w:marRight w:val="0"/>
          <w:marTop w:val="0"/>
          <w:marBottom w:val="0"/>
          <w:divBdr>
            <w:top w:val="none" w:sz="0" w:space="0" w:color="auto"/>
            <w:left w:val="none" w:sz="0" w:space="0" w:color="auto"/>
            <w:bottom w:val="none" w:sz="0" w:space="0" w:color="auto"/>
            <w:right w:val="none" w:sz="0" w:space="0" w:color="auto"/>
          </w:divBdr>
        </w:div>
        <w:div w:id="1440180254">
          <w:marLeft w:val="0"/>
          <w:marRight w:val="0"/>
          <w:marTop w:val="0"/>
          <w:marBottom w:val="0"/>
          <w:divBdr>
            <w:top w:val="none" w:sz="0" w:space="0" w:color="auto"/>
            <w:left w:val="none" w:sz="0" w:space="0" w:color="auto"/>
            <w:bottom w:val="none" w:sz="0" w:space="0" w:color="auto"/>
            <w:right w:val="none" w:sz="0" w:space="0" w:color="auto"/>
          </w:divBdr>
        </w:div>
        <w:div w:id="2133011491">
          <w:marLeft w:val="0"/>
          <w:marRight w:val="0"/>
          <w:marTop w:val="0"/>
          <w:marBottom w:val="0"/>
          <w:divBdr>
            <w:top w:val="none" w:sz="0" w:space="0" w:color="auto"/>
            <w:left w:val="none" w:sz="0" w:space="0" w:color="auto"/>
            <w:bottom w:val="none" w:sz="0" w:space="0" w:color="auto"/>
            <w:right w:val="none" w:sz="0" w:space="0" w:color="auto"/>
          </w:divBdr>
        </w:div>
        <w:div w:id="1499732384">
          <w:marLeft w:val="0"/>
          <w:marRight w:val="0"/>
          <w:marTop w:val="0"/>
          <w:marBottom w:val="0"/>
          <w:divBdr>
            <w:top w:val="none" w:sz="0" w:space="0" w:color="auto"/>
            <w:left w:val="none" w:sz="0" w:space="0" w:color="auto"/>
            <w:bottom w:val="none" w:sz="0" w:space="0" w:color="auto"/>
            <w:right w:val="none" w:sz="0" w:space="0" w:color="auto"/>
          </w:divBdr>
        </w:div>
      </w:divsChild>
    </w:div>
    <w:div w:id="735594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482">
          <w:marLeft w:val="0"/>
          <w:marRight w:val="0"/>
          <w:marTop w:val="0"/>
          <w:marBottom w:val="0"/>
          <w:divBdr>
            <w:top w:val="none" w:sz="0" w:space="0" w:color="auto"/>
            <w:left w:val="none" w:sz="0" w:space="0" w:color="auto"/>
            <w:bottom w:val="none" w:sz="0" w:space="0" w:color="auto"/>
            <w:right w:val="none" w:sz="0" w:space="0" w:color="auto"/>
          </w:divBdr>
        </w:div>
        <w:div w:id="1603412414">
          <w:marLeft w:val="0"/>
          <w:marRight w:val="0"/>
          <w:marTop w:val="0"/>
          <w:marBottom w:val="0"/>
          <w:divBdr>
            <w:top w:val="none" w:sz="0" w:space="0" w:color="auto"/>
            <w:left w:val="none" w:sz="0" w:space="0" w:color="auto"/>
            <w:bottom w:val="none" w:sz="0" w:space="0" w:color="auto"/>
            <w:right w:val="none" w:sz="0" w:space="0" w:color="auto"/>
          </w:divBdr>
        </w:div>
        <w:div w:id="449587353">
          <w:marLeft w:val="0"/>
          <w:marRight w:val="0"/>
          <w:marTop w:val="0"/>
          <w:marBottom w:val="0"/>
          <w:divBdr>
            <w:top w:val="none" w:sz="0" w:space="0" w:color="auto"/>
            <w:left w:val="none" w:sz="0" w:space="0" w:color="auto"/>
            <w:bottom w:val="none" w:sz="0" w:space="0" w:color="auto"/>
            <w:right w:val="none" w:sz="0" w:space="0" w:color="auto"/>
          </w:divBdr>
        </w:div>
        <w:div w:id="76944410">
          <w:marLeft w:val="0"/>
          <w:marRight w:val="0"/>
          <w:marTop w:val="0"/>
          <w:marBottom w:val="0"/>
          <w:divBdr>
            <w:top w:val="none" w:sz="0" w:space="0" w:color="auto"/>
            <w:left w:val="none" w:sz="0" w:space="0" w:color="auto"/>
            <w:bottom w:val="none" w:sz="0" w:space="0" w:color="auto"/>
            <w:right w:val="none" w:sz="0" w:space="0" w:color="auto"/>
          </w:divBdr>
        </w:div>
      </w:divsChild>
    </w:div>
    <w:div w:id="768083147">
      <w:bodyDiv w:val="1"/>
      <w:marLeft w:val="0"/>
      <w:marRight w:val="0"/>
      <w:marTop w:val="0"/>
      <w:marBottom w:val="0"/>
      <w:divBdr>
        <w:top w:val="none" w:sz="0" w:space="0" w:color="auto"/>
        <w:left w:val="none" w:sz="0" w:space="0" w:color="auto"/>
        <w:bottom w:val="none" w:sz="0" w:space="0" w:color="auto"/>
        <w:right w:val="none" w:sz="0" w:space="0" w:color="auto"/>
      </w:divBdr>
    </w:div>
    <w:div w:id="961615560">
      <w:bodyDiv w:val="1"/>
      <w:marLeft w:val="0"/>
      <w:marRight w:val="0"/>
      <w:marTop w:val="0"/>
      <w:marBottom w:val="0"/>
      <w:divBdr>
        <w:top w:val="none" w:sz="0" w:space="0" w:color="auto"/>
        <w:left w:val="none" w:sz="0" w:space="0" w:color="auto"/>
        <w:bottom w:val="none" w:sz="0" w:space="0" w:color="auto"/>
        <w:right w:val="none" w:sz="0" w:space="0" w:color="auto"/>
      </w:divBdr>
      <w:divsChild>
        <w:div w:id="934556210">
          <w:marLeft w:val="0"/>
          <w:marRight w:val="0"/>
          <w:marTop w:val="0"/>
          <w:marBottom w:val="0"/>
          <w:divBdr>
            <w:top w:val="none" w:sz="0" w:space="0" w:color="auto"/>
            <w:left w:val="none" w:sz="0" w:space="0" w:color="auto"/>
            <w:bottom w:val="none" w:sz="0" w:space="0" w:color="auto"/>
            <w:right w:val="none" w:sz="0" w:space="0" w:color="auto"/>
          </w:divBdr>
        </w:div>
        <w:div w:id="884873230">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252053846">
          <w:marLeft w:val="0"/>
          <w:marRight w:val="0"/>
          <w:marTop w:val="0"/>
          <w:marBottom w:val="0"/>
          <w:divBdr>
            <w:top w:val="none" w:sz="0" w:space="0" w:color="auto"/>
            <w:left w:val="none" w:sz="0" w:space="0" w:color="auto"/>
            <w:bottom w:val="none" w:sz="0" w:space="0" w:color="auto"/>
            <w:right w:val="none" w:sz="0" w:space="0" w:color="auto"/>
          </w:divBdr>
        </w:div>
        <w:div w:id="672076751">
          <w:marLeft w:val="0"/>
          <w:marRight w:val="0"/>
          <w:marTop w:val="0"/>
          <w:marBottom w:val="0"/>
          <w:divBdr>
            <w:top w:val="none" w:sz="0" w:space="0" w:color="auto"/>
            <w:left w:val="none" w:sz="0" w:space="0" w:color="auto"/>
            <w:bottom w:val="none" w:sz="0" w:space="0" w:color="auto"/>
            <w:right w:val="none" w:sz="0" w:space="0" w:color="auto"/>
          </w:divBdr>
        </w:div>
        <w:div w:id="2049453387">
          <w:marLeft w:val="0"/>
          <w:marRight w:val="0"/>
          <w:marTop w:val="0"/>
          <w:marBottom w:val="0"/>
          <w:divBdr>
            <w:top w:val="none" w:sz="0" w:space="0" w:color="auto"/>
            <w:left w:val="none" w:sz="0" w:space="0" w:color="auto"/>
            <w:bottom w:val="none" w:sz="0" w:space="0" w:color="auto"/>
            <w:right w:val="none" w:sz="0" w:space="0" w:color="auto"/>
          </w:divBdr>
        </w:div>
        <w:div w:id="548885569">
          <w:marLeft w:val="0"/>
          <w:marRight w:val="0"/>
          <w:marTop w:val="0"/>
          <w:marBottom w:val="0"/>
          <w:divBdr>
            <w:top w:val="none" w:sz="0" w:space="0" w:color="auto"/>
            <w:left w:val="none" w:sz="0" w:space="0" w:color="auto"/>
            <w:bottom w:val="none" w:sz="0" w:space="0" w:color="auto"/>
            <w:right w:val="none" w:sz="0" w:space="0" w:color="auto"/>
          </w:divBdr>
        </w:div>
        <w:div w:id="1844740031">
          <w:marLeft w:val="0"/>
          <w:marRight w:val="0"/>
          <w:marTop w:val="0"/>
          <w:marBottom w:val="0"/>
          <w:divBdr>
            <w:top w:val="none" w:sz="0" w:space="0" w:color="auto"/>
            <w:left w:val="none" w:sz="0" w:space="0" w:color="auto"/>
            <w:bottom w:val="none" w:sz="0" w:space="0" w:color="auto"/>
            <w:right w:val="none" w:sz="0" w:space="0" w:color="auto"/>
          </w:divBdr>
        </w:div>
        <w:div w:id="1857577413">
          <w:marLeft w:val="0"/>
          <w:marRight w:val="0"/>
          <w:marTop w:val="0"/>
          <w:marBottom w:val="0"/>
          <w:divBdr>
            <w:top w:val="none" w:sz="0" w:space="0" w:color="auto"/>
            <w:left w:val="none" w:sz="0" w:space="0" w:color="auto"/>
            <w:bottom w:val="none" w:sz="0" w:space="0" w:color="auto"/>
            <w:right w:val="none" w:sz="0" w:space="0" w:color="auto"/>
          </w:divBdr>
        </w:div>
        <w:div w:id="19091435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69079529">
          <w:marLeft w:val="0"/>
          <w:marRight w:val="0"/>
          <w:marTop w:val="0"/>
          <w:marBottom w:val="0"/>
          <w:divBdr>
            <w:top w:val="none" w:sz="0" w:space="0" w:color="auto"/>
            <w:left w:val="none" w:sz="0" w:space="0" w:color="auto"/>
            <w:bottom w:val="none" w:sz="0" w:space="0" w:color="auto"/>
            <w:right w:val="none" w:sz="0" w:space="0" w:color="auto"/>
          </w:divBdr>
        </w:div>
      </w:divsChild>
    </w:div>
    <w:div w:id="967971885">
      <w:bodyDiv w:val="1"/>
      <w:marLeft w:val="0"/>
      <w:marRight w:val="0"/>
      <w:marTop w:val="0"/>
      <w:marBottom w:val="0"/>
      <w:divBdr>
        <w:top w:val="none" w:sz="0" w:space="0" w:color="auto"/>
        <w:left w:val="none" w:sz="0" w:space="0" w:color="auto"/>
        <w:bottom w:val="none" w:sz="0" w:space="0" w:color="auto"/>
        <w:right w:val="none" w:sz="0" w:space="0" w:color="auto"/>
      </w:divBdr>
      <w:divsChild>
        <w:div w:id="2130968930">
          <w:marLeft w:val="0"/>
          <w:marRight w:val="0"/>
          <w:marTop w:val="0"/>
          <w:marBottom w:val="0"/>
          <w:divBdr>
            <w:top w:val="none" w:sz="0" w:space="0" w:color="auto"/>
            <w:left w:val="none" w:sz="0" w:space="0" w:color="auto"/>
            <w:bottom w:val="none" w:sz="0" w:space="0" w:color="auto"/>
            <w:right w:val="none" w:sz="0" w:space="0" w:color="auto"/>
          </w:divBdr>
        </w:div>
        <w:div w:id="587275252">
          <w:marLeft w:val="0"/>
          <w:marRight w:val="0"/>
          <w:marTop w:val="0"/>
          <w:marBottom w:val="0"/>
          <w:divBdr>
            <w:top w:val="none" w:sz="0" w:space="0" w:color="auto"/>
            <w:left w:val="none" w:sz="0" w:space="0" w:color="auto"/>
            <w:bottom w:val="none" w:sz="0" w:space="0" w:color="auto"/>
            <w:right w:val="none" w:sz="0" w:space="0" w:color="auto"/>
          </w:divBdr>
        </w:div>
        <w:div w:id="2025128805">
          <w:marLeft w:val="0"/>
          <w:marRight w:val="0"/>
          <w:marTop w:val="0"/>
          <w:marBottom w:val="0"/>
          <w:divBdr>
            <w:top w:val="none" w:sz="0" w:space="0" w:color="auto"/>
            <w:left w:val="none" w:sz="0" w:space="0" w:color="auto"/>
            <w:bottom w:val="none" w:sz="0" w:space="0" w:color="auto"/>
            <w:right w:val="none" w:sz="0" w:space="0" w:color="auto"/>
          </w:divBdr>
        </w:div>
      </w:divsChild>
    </w:div>
    <w:div w:id="1007829873">
      <w:bodyDiv w:val="1"/>
      <w:marLeft w:val="0"/>
      <w:marRight w:val="0"/>
      <w:marTop w:val="0"/>
      <w:marBottom w:val="0"/>
      <w:divBdr>
        <w:top w:val="none" w:sz="0" w:space="0" w:color="auto"/>
        <w:left w:val="none" w:sz="0" w:space="0" w:color="auto"/>
        <w:bottom w:val="none" w:sz="0" w:space="0" w:color="auto"/>
        <w:right w:val="none" w:sz="0" w:space="0" w:color="auto"/>
      </w:divBdr>
      <w:divsChild>
        <w:div w:id="1558662906">
          <w:marLeft w:val="0"/>
          <w:marRight w:val="0"/>
          <w:marTop w:val="0"/>
          <w:marBottom w:val="0"/>
          <w:divBdr>
            <w:top w:val="none" w:sz="0" w:space="0" w:color="auto"/>
            <w:left w:val="none" w:sz="0" w:space="0" w:color="auto"/>
            <w:bottom w:val="none" w:sz="0" w:space="0" w:color="auto"/>
            <w:right w:val="none" w:sz="0" w:space="0" w:color="auto"/>
          </w:divBdr>
        </w:div>
        <w:div w:id="1809937189">
          <w:marLeft w:val="0"/>
          <w:marRight w:val="0"/>
          <w:marTop w:val="0"/>
          <w:marBottom w:val="0"/>
          <w:divBdr>
            <w:top w:val="none" w:sz="0" w:space="0" w:color="auto"/>
            <w:left w:val="none" w:sz="0" w:space="0" w:color="auto"/>
            <w:bottom w:val="none" w:sz="0" w:space="0" w:color="auto"/>
            <w:right w:val="none" w:sz="0" w:space="0" w:color="auto"/>
          </w:divBdr>
        </w:div>
        <w:div w:id="44257779">
          <w:marLeft w:val="0"/>
          <w:marRight w:val="0"/>
          <w:marTop w:val="0"/>
          <w:marBottom w:val="0"/>
          <w:divBdr>
            <w:top w:val="none" w:sz="0" w:space="0" w:color="auto"/>
            <w:left w:val="none" w:sz="0" w:space="0" w:color="auto"/>
            <w:bottom w:val="none" w:sz="0" w:space="0" w:color="auto"/>
            <w:right w:val="none" w:sz="0" w:space="0" w:color="auto"/>
          </w:divBdr>
        </w:div>
        <w:div w:id="153421549">
          <w:marLeft w:val="0"/>
          <w:marRight w:val="0"/>
          <w:marTop w:val="0"/>
          <w:marBottom w:val="0"/>
          <w:divBdr>
            <w:top w:val="none" w:sz="0" w:space="0" w:color="auto"/>
            <w:left w:val="none" w:sz="0" w:space="0" w:color="auto"/>
            <w:bottom w:val="none" w:sz="0" w:space="0" w:color="auto"/>
            <w:right w:val="none" w:sz="0" w:space="0" w:color="auto"/>
          </w:divBdr>
        </w:div>
      </w:divsChild>
    </w:div>
    <w:div w:id="1019698229">
      <w:bodyDiv w:val="1"/>
      <w:marLeft w:val="0"/>
      <w:marRight w:val="0"/>
      <w:marTop w:val="0"/>
      <w:marBottom w:val="0"/>
      <w:divBdr>
        <w:top w:val="none" w:sz="0" w:space="0" w:color="auto"/>
        <w:left w:val="none" w:sz="0" w:space="0" w:color="auto"/>
        <w:bottom w:val="none" w:sz="0" w:space="0" w:color="auto"/>
        <w:right w:val="none" w:sz="0" w:space="0" w:color="auto"/>
      </w:divBdr>
      <w:divsChild>
        <w:div w:id="425462884">
          <w:marLeft w:val="0"/>
          <w:marRight w:val="0"/>
          <w:marTop w:val="0"/>
          <w:marBottom w:val="0"/>
          <w:divBdr>
            <w:top w:val="none" w:sz="0" w:space="0" w:color="auto"/>
            <w:left w:val="none" w:sz="0" w:space="0" w:color="auto"/>
            <w:bottom w:val="none" w:sz="0" w:space="0" w:color="auto"/>
            <w:right w:val="none" w:sz="0" w:space="0" w:color="auto"/>
          </w:divBdr>
        </w:div>
        <w:div w:id="1654798868">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772212452">
          <w:marLeft w:val="0"/>
          <w:marRight w:val="0"/>
          <w:marTop w:val="0"/>
          <w:marBottom w:val="0"/>
          <w:divBdr>
            <w:top w:val="none" w:sz="0" w:space="0" w:color="auto"/>
            <w:left w:val="none" w:sz="0" w:space="0" w:color="auto"/>
            <w:bottom w:val="none" w:sz="0" w:space="0" w:color="auto"/>
            <w:right w:val="none" w:sz="0" w:space="0" w:color="auto"/>
          </w:divBdr>
        </w:div>
        <w:div w:id="1465540549">
          <w:marLeft w:val="0"/>
          <w:marRight w:val="0"/>
          <w:marTop w:val="0"/>
          <w:marBottom w:val="0"/>
          <w:divBdr>
            <w:top w:val="none" w:sz="0" w:space="0" w:color="auto"/>
            <w:left w:val="none" w:sz="0" w:space="0" w:color="auto"/>
            <w:bottom w:val="none" w:sz="0" w:space="0" w:color="auto"/>
            <w:right w:val="none" w:sz="0" w:space="0" w:color="auto"/>
          </w:divBdr>
        </w:div>
      </w:divsChild>
    </w:div>
    <w:div w:id="1102605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4817">
          <w:marLeft w:val="0"/>
          <w:marRight w:val="0"/>
          <w:marTop w:val="0"/>
          <w:marBottom w:val="0"/>
          <w:divBdr>
            <w:top w:val="none" w:sz="0" w:space="0" w:color="auto"/>
            <w:left w:val="none" w:sz="0" w:space="0" w:color="auto"/>
            <w:bottom w:val="none" w:sz="0" w:space="0" w:color="auto"/>
            <w:right w:val="none" w:sz="0" w:space="0" w:color="auto"/>
          </w:divBdr>
        </w:div>
        <w:div w:id="255213247">
          <w:marLeft w:val="0"/>
          <w:marRight w:val="0"/>
          <w:marTop w:val="0"/>
          <w:marBottom w:val="0"/>
          <w:divBdr>
            <w:top w:val="none" w:sz="0" w:space="0" w:color="auto"/>
            <w:left w:val="none" w:sz="0" w:space="0" w:color="auto"/>
            <w:bottom w:val="none" w:sz="0" w:space="0" w:color="auto"/>
            <w:right w:val="none" w:sz="0" w:space="0" w:color="auto"/>
          </w:divBdr>
        </w:div>
      </w:divsChild>
    </w:div>
    <w:div w:id="1153109625">
      <w:bodyDiv w:val="1"/>
      <w:marLeft w:val="0"/>
      <w:marRight w:val="0"/>
      <w:marTop w:val="0"/>
      <w:marBottom w:val="0"/>
      <w:divBdr>
        <w:top w:val="none" w:sz="0" w:space="0" w:color="auto"/>
        <w:left w:val="none" w:sz="0" w:space="0" w:color="auto"/>
        <w:bottom w:val="none" w:sz="0" w:space="0" w:color="auto"/>
        <w:right w:val="none" w:sz="0" w:space="0" w:color="auto"/>
      </w:divBdr>
      <w:divsChild>
        <w:div w:id="1068698213">
          <w:marLeft w:val="0"/>
          <w:marRight w:val="0"/>
          <w:marTop w:val="0"/>
          <w:marBottom w:val="0"/>
          <w:divBdr>
            <w:top w:val="none" w:sz="0" w:space="0" w:color="auto"/>
            <w:left w:val="none" w:sz="0" w:space="0" w:color="auto"/>
            <w:bottom w:val="none" w:sz="0" w:space="0" w:color="auto"/>
            <w:right w:val="none" w:sz="0" w:space="0" w:color="auto"/>
          </w:divBdr>
        </w:div>
        <w:div w:id="1028989632">
          <w:marLeft w:val="0"/>
          <w:marRight w:val="0"/>
          <w:marTop w:val="0"/>
          <w:marBottom w:val="0"/>
          <w:divBdr>
            <w:top w:val="none" w:sz="0" w:space="0" w:color="auto"/>
            <w:left w:val="none" w:sz="0" w:space="0" w:color="auto"/>
            <w:bottom w:val="none" w:sz="0" w:space="0" w:color="auto"/>
            <w:right w:val="none" w:sz="0" w:space="0" w:color="auto"/>
          </w:divBdr>
        </w:div>
      </w:divsChild>
    </w:div>
    <w:div w:id="1396664846">
      <w:bodyDiv w:val="1"/>
      <w:marLeft w:val="0"/>
      <w:marRight w:val="0"/>
      <w:marTop w:val="0"/>
      <w:marBottom w:val="0"/>
      <w:divBdr>
        <w:top w:val="none" w:sz="0" w:space="0" w:color="auto"/>
        <w:left w:val="none" w:sz="0" w:space="0" w:color="auto"/>
        <w:bottom w:val="none" w:sz="0" w:space="0" w:color="auto"/>
        <w:right w:val="none" w:sz="0" w:space="0" w:color="auto"/>
      </w:divBdr>
      <w:divsChild>
        <w:div w:id="1147743918">
          <w:marLeft w:val="0"/>
          <w:marRight w:val="0"/>
          <w:marTop w:val="0"/>
          <w:marBottom w:val="0"/>
          <w:divBdr>
            <w:top w:val="none" w:sz="0" w:space="0" w:color="auto"/>
            <w:left w:val="none" w:sz="0" w:space="0" w:color="auto"/>
            <w:bottom w:val="none" w:sz="0" w:space="0" w:color="auto"/>
            <w:right w:val="none" w:sz="0" w:space="0" w:color="auto"/>
          </w:divBdr>
          <w:divsChild>
            <w:div w:id="1044595187">
              <w:marLeft w:val="0"/>
              <w:marRight w:val="0"/>
              <w:marTop w:val="0"/>
              <w:marBottom w:val="0"/>
              <w:divBdr>
                <w:top w:val="none" w:sz="0" w:space="0" w:color="auto"/>
                <w:left w:val="none" w:sz="0" w:space="0" w:color="auto"/>
                <w:bottom w:val="none" w:sz="0" w:space="0" w:color="auto"/>
                <w:right w:val="none" w:sz="0" w:space="0" w:color="auto"/>
              </w:divBdr>
            </w:div>
            <w:div w:id="571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252">
      <w:bodyDiv w:val="1"/>
      <w:marLeft w:val="0"/>
      <w:marRight w:val="0"/>
      <w:marTop w:val="0"/>
      <w:marBottom w:val="0"/>
      <w:divBdr>
        <w:top w:val="none" w:sz="0" w:space="0" w:color="auto"/>
        <w:left w:val="none" w:sz="0" w:space="0" w:color="auto"/>
        <w:bottom w:val="none" w:sz="0" w:space="0" w:color="auto"/>
        <w:right w:val="none" w:sz="0" w:space="0" w:color="auto"/>
      </w:divBdr>
      <w:divsChild>
        <w:div w:id="671298187">
          <w:marLeft w:val="0"/>
          <w:marRight w:val="0"/>
          <w:marTop w:val="0"/>
          <w:marBottom w:val="0"/>
          <w:divBdr>
            <w:top w:val="none" w:sz="0" w:space="0" w:color="auto"/>
            <w:left w:val="none" w:sz="0" w:space="0" w:color="auto"/>
            <w:bottom w:val="none" w:sz="0" w:space="0" w:color="auto"/>
            <w:right w:val="none" w:sz="0" w:space="0" w:color="auto"/>
          </w:divBdr>
        </w:div>
        <w:div w:id="211499598">
          <w:marLeft w:val="0"/>
          <w:marRight w:val="0"/>
          <w:marTop w:val="0"/>
          <w:marBottom w:val="0"/>
          <w:divBdr>
            <w:top w:val="none" w:sz="0" w:space="0" w:color="auto"/>
            <w:left w:val="none" w:sz="0" w:space="0" w:color="auto"/>
            <w:bottom w:val="none" w:sz="0" w:space="0" w:color="auto"/>
            <w:right w:val="none" w:sz="0" w:space="0" w:color="auto"/>
          </w:divBdr>
        </w:div>
      </w:divsChild>
    </w:div>
    <w:div w:id="1453549748">
      <w:bodyDiv w:val="1"/>
      <w:marLeft w:val="0"/>
      <w:marRight w:val="0"/>
      <w:marTop w:val="0"/>
      <w:marBottom w:val="0"/>
      <w:divBdr>
        <w:top w:val="none" w:sz="0" w:space="0" w:color="auto"/>
        <w:left w:val="none" w:sz="0" w:space="0" w:color="auto"/>
        <w:bottom w:val="none" w:sz="0" w:space="0" w:color="auto"/>
        <w:right w:val="none" w:sz="0" w:space="0" w:color="auto"/>
      </w:divBdr>
      <w:divsChild>
        <w:div w:id="871650119">
          <w:marLeft w:val="0"/>
          <w:marRight w:val="0"/>
          <w:marTop w:val="0"/>
          <w:marBottom w:val="0"/>
          <w:divBdr>
            <w:top w:val="none" w:sz="0" w:space="0" w:color="auto"/>
            <w:left w:val="none" w:sz="0" w:space="0" w:color="auto"/>
            <w:bottom w:val="none" w:sz="0" w:space="0" w:color="auto"/>
            <w:right w:val="none" w:sz="0" w:space="0" w:color="auto"/>
          </w:divBdr>
        </w:div>
        <w:div w:id="1753893449">
          <w:marLeft w:val="0"/>
          <w:marRight w:val="0"/>
          <w:marTop w:val="0"/>
          <w:marBottom w:val="0"/>
          <w:divBdr>
            <w:top w:val="none" w:sz="0" w:space="0" w:color="auto"/>
            <w:left w:val="none" w:sz="0" w:space="0" w:color="auto"/>
            <w:bottom w:val="none" w:sz="0" w:space="0" w:color="auto"/>
            <w:right w:val="none" w:sz="0" w:space="0" w:color="auto"/>
          </w:divBdr>
        </w:div>
        <w:div w:id="1826698970">
          <w:marLeft w:val="0"/>
          <w:marRight w:val="0"/>
          <w:marTop w:val="0"/>
          <w:marBottom w:val="0"/>
          <w:divBdr>
            <w:top w:val="none" w:sz="0" w:space="0" w:color="auto"/>
            <w:left w:val="none" w:sz="0" w:space="0" w:color="auto"/>
            <w:bottom w:val="none" w:sz="0" w:space="0" w:color="auto"/>
            <w:right w:val="none" w:sz="0" w:space="0" w:color="auto"/>
          </w:divBdr>
        </w:div>
        <w:div w:id="1640963356">
          <w:marLeft w:val="0"/>
          <w:marRight w:val="0"/>
          <w:marTop w:val="0"/>
          <w:marBottom w:val="0"/>
          <w:divBdr>
            <w:top w:val="none" w:sz="0" w:space="0" w:color="auto"/>
            <w:left w:val="none" w:sz="0" w:space="0" w:color="auto"/>
            <w:bottom w:val="none" w:sz="0" w:space="0" w:color="auto"/>
            <w:right w:val="none" w:sz="0" w:space="0" w:color="auto"/>
          </w:divBdr>
        </w:div>
      </w:divsChild>
    </w:div>
    <w:div w:id="1495946891">
      <w:bodyDiv w:val="1"/>
      <w:marLeft w:val="0"/>
      <w:marRight w:val="0"/>
      <w:marTop w:val="0"/>
      <w:marBottom w:val="0"/>
      <w:divBdr>
        <w:top w:val="none" w:sz="0" w:space="0" w:color="auto"/>
        <w:left w:val="none" w:sz="0" w:space="0" w:color="auto"/>
        <w:bottom w:val="none" w:sz="0" w:space="0" w:color="auto"/>
        <w:right w:val="none" w:sz="0" w:space="0" w:color="auto"/>
      </w:divBdr>
      <w:divsChild>
        <w:div w:id="294258184">
          <w:marLeft w:val="0"/>
          <w:marRight w:val="0"/>
          <w:marTop w:val="0"/>
          <w:marBottom w:val="0"/>
          <w:divBdr>
            <w:top w:val="none" w:sz="0" w:space="0" w:color="auto"/>
            <w:left w:val="none" w:sz="0" w:space="0" w:color="auto"/>
            <w:bottom w:val="none" w:sz="0" w:space="0" w:color="auto"/>
            <w:right w:val="none" w:sz="0" w:space="0" w:color="auto"/>
          </w:divBdr>
        </w:div>
        <w:div w:id="1494680015">
          <w:marLeft w:val="0"/>
          <w:marRight w:val="0"/>
          <w:marTop w:val="0"/>
          <w:marBottom w:val="0"/>
          <w:divBdr>
            <w:top w:val="none" w:sz="0" w:space="0" w:color="auto"/>
            <w:left w:val="none" w:sz="0" w:space="0" w:color="auto"/>
            <w:bottom w:val="none" w:sz="0" w:space="0" w:color="auto"/>
            <w:right w:val="none" w:sz="0" w:space="0" w:color="auto"/>
          </w:divBdr>
        </w:div>
      </w:divsChild>
    </w:div>
    <w:div w:id="1565724421">
      <w:bodyDiv w:val="1"/>
      <w:marLeft w:val="0"/>
      <w:marRight w:val="0"/>
      <w:marTop w:val="0"/>
      <w:marBottom w:val="0"/>
      <w:divBdr>
        <w:top w:val="none" w:sz="0" w:space="0" w:color="auto"/>
        <w:left w:val="none" w:sz="0" w:space="0" w:color="auto"/>
        <w:bottom w:val="none" w:sz="0" w:space="0" w:color="auto"/>
        <w:right w:val="none" w:sz="0" w:space="0" w:color="auto"/>
      </w:divBdr>
      <w:divsChild>
        <w:div w:id="2070153050">
          <w:marLeft w:val="0"/>
          <w:marRight w:val="0"/>
          <w:marTop w:val="0"/>
          <w:marBottom w:val="0"/>
          <w:divBdr>
            <w:top w:val="none" w:sz="0" w:space="0" w:color="auto"/>
            <w:left w:val="none" w:sz="0" w:space="0" w:color="auto"/>
            <w:bottom w:val="none" w:sz="0" w:space="0" w:color="auto"/>
            <w:right w:val="none" w:sz="0" w:space="0" w:color="auto"/>
          </w:divBdr>
        </w:div>
        <w:div w:id="158154776">
          <w:marLeft w:val="0"/>
          <w:marRight w:val="0"/>
          <w:marTop w:val="0"/>
          <w:marBottom w:val="0"/>
          <w:divBdr>
            <w:top w:val="none" w:sz="0" w:space="0" w:color="auto"/>
            <w:left w:val="none" w:sz="0" w:space="0" w:color="auto"/>
            <w:bottom w:val="none" w:sz="0" w:space="0" w:color="auto"/>
            <w:right w:val="none" w:sz="0" w:space="0" w:color="auto"/>
          </w:divBdr>
        </w:div>
        <w:div w:id="1649166123">
          <w:marLeft w:val="0"/>
          <w:marRight w:val="0"/>
          <w:marTop w:val="0"/>
          <w:marBottom w:val="0"/>
          <w:divBdr>
            <w:top w:val="none" w:sz="0" w:space="0" w:color="auto"/>
            <w:left w:val="none" w:sz="0" w:space="0" w:color="auto"/>
            <w:bottom w:val="none" w:sz="0" w:space="0" w:color="auto"/>
            <w:right w:val="none" w:sz="0" w:space="0" w:color="auto"/>
          </w:divBdr>
        </w:div>
      </w:divsChild>
    </w:div>
    <w:div w:id="1709572368">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2">
          <w:marLeft w:val="0"/>
          <w:marRight w:val="0"/>
          <w:marTop w:val="0"/>
          <w:marBottom w:val="0"/>
          <w:divBdr>
            <w:top w:val="none" w:sz="0" w:space="0" w:color="auto"/>
            <w:left w:val="none" w:sz="0" w:space="0" w:color="auto"/>
            <w:bottom w:val="none" w:sz="0" w:space="0" w:color="auto"/>
            <w:right w:val="none" w:sz="0" w:space="0" w:color="auto"/>
          </w:divBdr>
        </w:div>
        <w:div w:id="1459572481">
          <w:marLeft w:val="0"/>
          <w:marRight w:val="0"/>
          <w:marTop w:val="0"/>
          <w:marBottom w:val="0"/>
          <w:divBdr>
            <w:top w:val="none" w:sz="0" w:space="0" w:color="auto"/>
            <w:left w:val="none" w:sz="0" w:space="0" w:color="auto"/>
            <w:bottom w:val="none" w:sz="0" w:space="0" w:color="auto"/>
            <w:right w:val="none" w:sz="0" w:space="0" w:color="auto"/>
          </w:divBdr>
        </w:div>
        <w:div w:id="2026469565">
          <w:marLeft w:val="0"/>
          <w:marRight w:val="0"/>
          <w:marTop w:val="0"/>
          <w:marBottom w:val="0"/>
          <w:divBdr>
            <w:top w:val="none" w:sz="0" w:space="0" w:color="auto"/>
            <w:left w:val="none" w:sz="0" w:space="0" w:color="auto"/>
            <w:bottom w:val="none" w:sz="0" w:space="0" w:color="auto"/>
            <w:right w:val="none" w:sz="0" w:space="0" w:color="auto"/>
          </w:divBdr>
        </w:div>
        <w:div w:id="327096372">
          <w:marLeft w:val="0"/>
          <w:marRight w:val="0"/>
          <w:marTop w:val="0"/>
          <w:marBottom w:val="0"/>
          <w:divBdr>
            <w:top w:val="none" w:sz="0" w:space="0" w:color="auto"/>
            <w:left w:val="none" w:sz="0" w:space="0" w:color="auto"/>
            <w:bottom w:val="none" w:sz="0" w:space="0" w:color="auto"/>
            <w:right w:val="none" w:sz="0" w:space="0" w:color="auto"/>
          </w:divBdr>
        </w:div>
        <w:div w:id="145246952">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320498909">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527140578">
          <w:marLeft w:val="0"/>
          <w:marRight w:val="0"/>
          <w:marTop w:val="0"/>
          <w:marBottom w:val="0"/>
          <w:divBdr>
            <w:top w:val="none" w:sz="0" w:space="0" w:color="auto"/>
            <w:left w:val="none" w:sz="0" w:space="0" w:color="auto"/>
            <w:bottom w:val="none" w:sz="0" w:space="0" w:color="auto"/>
            <w:right w:val="none" w:sz="0" w:space="0" w:color="auto"/>
          </w:divBdr>
        </w:div>
        <w:div w:id="258366521">
          <w:marLeft w:val="0"/>
          <w:marRight w:val="0"/>
          <w:marTop w:val="0"/>
          <w:marBottom w:val="0"/>
          <w:divBdr>
            <w:top w:val="none" w:sz="0" w:space="0" w:color="auto"/>
            <w:left w:val="none" w:sz="0" w:space="0" w:color="auto"/>
            <w:bottom w:val="none" w:sz="0" w:space="0" w:color="auto"/>
            <w:right w:val="none" w:sz="0" w:space="0" w:color="auto"/>
          </w:divBdr>
        </w:div>
        <w:div w:id="227881383">
          <w:marLeft w:val="0"/>
          <w:marRight w:val="0"/>
          <w:marTop w:val="0"/>
          <w:marBottom w:val="0"/>
          <w:divBdr>
            <w:top w:val="none" w:sz="0" w:space="0" w:color="auto"/>
            <w:left w:val="none" w:sz="0" w:space="0" w:color="auto"/>
            <w:bottom w:val="none" w:sz="0" w:space="0" w:color="auto"/>
            <w:right w:val="none" w:sz="0" w:space="0" w:color="auto"/>
          </w:divBdr>
        </w:div>
        <w:div w:id="1471826364">
          <w:marLeft w:val="0"/>
          <w:marRight w:val="0"/>
          <w:marTop w:val="0"/>
          <w:marBottom w:val="0"/>
          <w:divBdr>
            <w:top w:val="none" w:sz="0" w:space="0" w:color="auto"/>
            <w:left w:val="none" w:sz="0" w:space="0" w:color="auto"/>
            <w:bottom w:val="none" w:sz="0" w:space="0" w:color="auto"/>
            <w:right w:val="none" w:sz="0" w:space="0" w:color="auto"/>
          </w:divBdr>
        </w:div>
        <w:div w:id="1507136786">
          <w:marLeft w:val="0"/>
          <w:marRight w:val="0"/>
          <w:marTop w:val="0"/>
          <w:marBottom w:val="0"/>
          <w:divBdr>
            <w:top w:val="none" w:sz="0" w:space="0" w:color="auto"/>
            <w:left w:val="none" w:sz="0" w:space="0" w:color="auto"/>
            <w:bottom w:val="none" w:sz="0" w:space="0" w:color="auto"/>
            <w:right w:val="none" w:sz="0" w:space="0" w:color="auto"/>
          </w:divBdr>
        </w:div>
        <w:div w:id="1539201457">
          <w:marLeft w:val="0"/>
          <w:marRight w:val="0"/>
          <w:marTop w:val="0"/>
          <w:marBottom w:val="0"/>
          <w:divBdr>
            <w:top w:val="none" w:sz="0" w:space="0" w:color="auto"/>
            <w:left w:val="none" w:sz="0" w:space="0" w:color="auto"/>
            <w:bottom w:val="none" w:sz="0" w:space="0" w:color="auto"/>
            <w:right w:val="none" w:sz="0" w:space="0" w:color="auto"/>
          </w:divBdr>
        </w:div>
        <w:div w:id="132869866">
          <w:marLeft w:val="0"/>
          <w:marRight w:val="0"/>
          <w:marTop w:val="0"/>
          <w:marBottom w:val="0"/>
          <w:divBdr>
            <w:top w:val="none" w:sz="0" w:space="0" w:color="auto"/>
            <w:left w:val="none" w:sz="0" w:space="0" w:color="auto"/>
            <w:bottom w:val="none" w:sz="0" w:space="0" w:color="auto"/>
            <w:right w:val="none" w:sz="0" w:space="0" w:color="auto"/>
          </w:divBdr>
        </w:div>
        <w:div w:id="667902504">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sChild>
    </w:div>
    <w:div w:id="1714306260">
      <w:bodyDiv w:val="1"/>
      <w:marLeft w:val="0"/>
      <w:marRight w:val="0"/>
      <w:marTop w:val="0"/>
      <w:marBottom w:val="0"/>
      <w:divBdr>
        <w:top w:val="none" w:sz="0" w:space="0" w:color="auto"/>
        <w:left w:val="none" w:sz="0" w:space="0" w:color="auto"/>
        <w:bottom w:val="none" w:sz="0" w:space="0" w:color="auto"/>
        <w:right w:val="none" w:sz="0" w:space="0" w:color="auto"/>
      </w:divBdr>
      <w:divsChild>
        <w:div w:id="258760708">
          <w:marLeft w:val="0"/>
          <w:marRight w:val="0"/>
          <w:marTop w:val="0"/>
          <w:marBottom w:val="0"/>
          <w:divBdr>
            <w:top w:val="none" w:sz="0" w:space="0" w:color="auto"/>
            <w:left w:val="none" w:sz="0" w:space="0" w:color="auto"/>
            <w:bottom w:val="none" w:sz="0" w:space="0" w:color="auto"/>
            <w:right w:val="none" w:sz="0" w:space="0" w:color="auto"/>
          </w:divBdr>
        </w:div>
        <w:div w:id="243153778">
          <w:marLeft w:val="0"/>
          <w:marRight w:val="0"/>
          <w:marTop w:val="0"/>
          <w:marBottom w:val="0"/>
          <w:divBdr>
            <w:top w:val="none" w:sz="0" w:space="0" w:color="auto"/>
            <w:left w:val="none" w:sz="0" w:space="0" w:color="auto"/>
            <w:bottom w:val="none" w:sz="0" w:space="0" w:color="auto"/>
            <w:right w:val="none" w:sz="0" w:space="0" w:color="auto"/>
          </w:divBdr>
        </w:div>
        <w:div w:id="345861823">
          <w:marLeft w:val="0"/>
          <w:marRight w:val="0"/>
          <w:marTop w:val="0"/>
          <w:marBottom w:val="0"/>
          <w:divBdr>
            <w:top w:val="none" w:sz="0" w:space="0" w:color="auto"/>
            <w:left w:val="none" w:sz="0" w:space="0" w:color="auto"/>
            <w:bottom w:val="none" w:sz="0" w:space="0" w:color="auto"/>
            <w:right w:val="none" w:sz="0" w:space="0" w:color="auto"/>
          </w:divBdr>
        </w:div>
        <w:div w:id="1078553824">
          <w:marLeft w:val="0"/>
          <w:marRight w:val="0"/>
          <w:marTop w:val="0"/>
          <w:marBottom w:val="0"/>
          <w:divBdr>
            <w:top w:val="none" w:sz="0" w:space="0" w:color="auto"/>
            <w:left w:val="none" w:sz="0" w:space="0" w:color="auto"/>
            <w:bottom w:val="none" w:sz="0" w:space="0" w:color="auto"/>
            <w:right w:val="none" w:sz="0" w:space="0" w:color="auto"/>
          </w:divBdr>
        </w:div>
        <w:div w:id="1672828862">
          <w:marLeft w:val="0"/>
          <w:marRight w:val="0"/>
          <w:marTop w:val="0"/>
          <w:marBottom w:val="0"/>
          <w:divBdr>
            <w:top w:val="none" w:sz="0" w:space="0" w:color="auto"/>
            <w:left w:val="none" w:sz="0" w:space="0" w:color="auto"/>
            <w:bottom w:val="none" w:sz="0" w:space="0" w:color="auto"/>
            <w:right w:val="none" w:sz="0" w:space="0" w:color="auto"/>
          </w:divBdr>
        </w:div>
        <w:div w:id="1133331994">
          <w:marLeft w:val="0"/>
          <w:marRight w:val="0"/>
          <w:marTop w:val="0"/>
          <w:marBottom w:val="0"/>
          <w:divBdr>
            <w:top w:val="none" w:sz="0" w:space="0" w:color="auto"/>
            <w:left w:val="none" w:sz="0" w:space="0" w:color="auto"/>
            <w:bottom w:val="none" w:sz="0" w:space="0" w:color="auto"/>
            <w:right w:val="none" w:sz="0" w:space="0" w:color="auto"/>
          </w:divBdr>
        </w:div>
        <w:div w:id="1714503082">
          <w:marLeft w:val="0"/>
          <w:marRight w:val="0"/>
          <w:marTop w:val="0"/>
          <w:marBottom w:val="0"/>
          <w:divBdr>
            <w:top w:val="none" w:sz="0" w:space="0" w:color="auto"/>
            <w:left w:val="none" w:sz="0" w:space="0" w:color="auto"/>
            <w:bottom w:val="none" w:sz="0" w:space="0" w:color="auto"/>
            <w:right w:val="none" w:sz="0" w:space="0" w:color="auto"/>
          </w:divBdr>
        </w:div>
        <w:div w:id="1177188463">
          <w:marLeft w:val="0"/>
          <w:marRight w:val="0"/>
          <w:marTop w:val="0"/>
          <w:marBottom w:val="0"/>
          <w:divBdr>
            <w:top w:val="none" w:sz="0" w:space="0" w:color="auto"/>
            <w:left w:val="none" w:sz="0" w:space="0" w:color="auto"/>
            <w:bottom w:val="none" w:sz="0" w:space="0" w:color="auto"/>
            <w:right w:val="none" w:sz="0" w:space="0" w:color="auto"/>
          </w:divBdr>
        </w:div>
        <w:div w:id="1888294869">
          <w:marLeft w:val="0"/>
          <w:marRight w:val="0"/>
          <w:marTop w:val="0"/>
          <w:marBottom w:val="0"/>
          <w:divBdr>
            <w:top w:val="none" w:sz="0" w:space="0" w:color="auto"/>
            <w:left w:val="none" w:sz="0" w:space="0" w:color="auto"/>
            <w:bottom w:val="none" w:sz="0" w:space="0" w:color="auto"/>
            <w:right w:val="none" w:sz="0" w:space="0" w:color="auto"/>
          </w:divBdr>
        </w:div>
        <w:div w:id="1170408185">
          <w:marLeft w:val="0"/>
          <w:marRight w:val="0"/>
          <w:marTop w:val="0"/>
          <w:marBottom w:val="0"/>
          <w:divBdr>
            <w:top w:val="none" w:sz="0" w:space="0" w:color="auto"/>
            <w:left w:val="none" w:sz="0" w:space="0" w:color="auto"/>
            <w:bottom w:val="none" w:sz="0" w:space="0" w:color="auto"/>
            <w:right w:val="none" w:sz="0" w:space="0" w:color="auto"/>
          </w:divBdr>
        </w:div>
        <w:div w:id="297414848">
          <w:marLeft w:val="0"/>
          <w:marRight w:val="0"/>
          <w:marTop w:val="0"/>
          <w:marBottom w:val="0"/>
          <w:divBdr>
            <w:top w:val="none" w:sz="0" w:space="0" w:color="auto"/>
            <w:left w:val="none" w:sz="0" w:space="0" w:color="auto"/>
            <w:bottom w:val="none" w:sz="0" w:space="0" w:color="auto"/>
            <w:right w:val="none" w:sz="0" w:space="0" w:color="auto"/>
          </w:divBdr>
        </w:div>
        <w:div w:id="964651626">
          <w:marLeft w:val="0"/>
          <w:marRight w:val="0"/>
          <w:marTop w:val="0"/>
          <w:marBottom w:val="0"/>
          <w:divBdr>
            <w:top w:val="none" w:sz="0" w:space="0" w:color="auto"/>
            <w:left w:val="none" w:sz="0" w:space="0" w:color="auto"/>
            <w:bottom w:val="none" w:sz="0" w:space="0" w:color="auto"/>
            <w:right w:val="none" w:sz="0" w:space="0" w:color="auto"/>
          </w:divBdr>
        </w:div>
        <w:div w:id="125054738">
          <w:marLeft w:val="0"/>
          <w:marRight w:val="0"/>
          <w:marTop w:val="0"/>
          <w:marBottom w:val="0"/>
          <w:divBdr>
            <w:top w:val="none" w:sz="0" w:space="0" w:color="auto"/>
            <w:left w:val="none" w:sz="0" w:space="0" w:color="auto"/>
            <w:bottom w:val="none" w:sz="0" w:space="0" w:color="auto"/>
            <w:right w:val="none" w:sz="0" w:space="0" w:color="auto"/>
          </w:divBdr>
        </w:div>
        <w:div w:id="1300106855">
          <w:marLeft w:val="0"/>
          <w:marRight w:val="0"/>
          <w:marTop w:val="0"/>
          <w:marBottom w:val="0"/>
          <w:divBdr>
            <w:top w:val="none" w:sz="0" w:space="0" w:color="auto"/>
            <w:left w:val="none" w:sz="0" w:space="0" w:color="auto"/>
            <w:bottom w:val="none" w:sz="0" w:space="0" w:color="auto"/>
            <w:right w:val="none" w:sz="0" w:space="0" w:color="auto"/>
          </w:divBdr>
        </w:div>
        <w:div w:id="237903443">
          <w:marLeft w:val="0"/>
          <w:marRight w:val="0"/>
          <w:marTop w:val="0"/>
          <w:marBottom w:val="0"/>
          <w:divBdr>
            <w:top w:val="none" w:sz="0" w:space="0" w:color="auto"/>
            <w:left w:val="none" w:sz="0" w:space="0" w:color="auto"/>
            <w:bottom w:val="none" w:sz="0" w:space="0" w:color="auto"/>
            <w:right w:val="none" w:sz="0" w:space="0" w:color="auto"/>
          </w:divBdr>
        </w:div>
      </w:divsChild>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sChild>
        <w:div w:id="1041519324">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2020741658">
          <w:marLeft w:val="0"/>
          <w:marRight w:val="0"/>
          <w:marTop w:val="0"/>
          <w:marBottom w:val="0"/>
          <w:divBdr>
            <w:top w:val="none" w:sz="0" w:space="0" w:color="auto"/>
            <w:left w:val="none" w:sz="0" w:space="0" w:color="auto"/>
            <w:bottom w:val="none" w:sz="0" w:space="0" w:color="auto"/>
            <w:right w:val="none" w:sz="0" w:space="0" w:color="auto"/>
          </w:divBdr>
        </w:div>
      </w:divsChild>
    </w:div>
    <w:div w:id="1793746316">
      <w:bodyDiv w:val="1"/>
      <w:marLeft w:val="0"/>
      <w:marRight w:val="0"/>
      <w:marTop w:val="0"/>
      <w:marBottom w:val="0"/>
      <w:divBdr>
        <w:top w:val="none" w:sz="0" w:space="0" w:color="auto"/>
        <w:left w:val="none" w:sz="0" w:space="0" w:color="auto"/>
        <w:bottom w:val="none" w:sz="0" w:space="0" w:color="auto"/>
        <w:right w:val="none" w:sz="0" w:space="0" w:color="auto"/>
      </w:divBdr>
      <w:divsChild>
        <w:div w:id="611665258">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1848598665">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 w:id="1950237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2099">
          <w:marLeft w:val="0"/>
          <w:marRight w:val="0"/>
          <w:marTop w:val="0"/>
          <w:marBottom w:val="0"/>
          <w:divBdr>
            <w:top w:val="none" w:sz="0" w:space="0" w:color="auto"/>
            <w:left w:val="none" w:sz="0" w:space="0" w:color="auto"/>
            <w:bottom w:val="none" w:sz="0" w:space="0" w:color="auto"/>
            <w:right w:val="none" w:sz="0" w:space="0" w:color="auto"/>
          </w:divBdr>
        </w:div>
        <w:div w:id="1024138813">
          <w:marLeft w:val="0"/>
          <w:marRight w:val="0"/>
          <w:marTop w:val="0"/>
          <w:marBottom w:val="0"/>
          <w:divBdr>
            <w:top w:val="none" w:sz="0" w:space="0" w:color="auto"/>
            <w:left w:val="none" w:sz="0" w:space="0" w:color="auto"/>
            <w:bottom w:val="none" w:sz="0" w:space="0" w:color="auto"/>
            <w:right w:val="none" w:sz="0" w:space="0" w:color="auto"/>
          </w:divBdr>
        </w:div>
        <w:div w:id="424111070">
          <w:marLeft w:val="0"/>
          <w:marRight w:val="0"/>
          <w:marTop w:val="0"/>
          <w:marBottom w:val="0"/>
          <w:divBdr>
            <w:top w:val="none" w:sz="0" w:space="0" w:color="auto"/>
            <w:left w:val="none" w:sz="0" w:space="0" w:color="auto"/>
            <w:bottom w:val="none" w:sz="0" w:space="0" w:color="auto"/>
            <w:right w:val="none" w:sz="0" w:space="0" w:color="auto"/>
          </w:divBdr>
        </w:div>
        <w:div w:id="1420443468">
          <w:marLeft w:val="0"/>
          <w:marRight w:val="0"/>
          <w:marTop w:val="0"/>
          <w:marBottom w:val="0"/>
          <w:divBdr>
            <w:top w:val="none" w:sz="0" w:space="0" w:color="auto"/>
            <w:left w:val="none" w:sz="0" w:space="0" w:color="auto"/>
            <w:bottom w:val="none" w:sz="0" w:space="0" w:color="auto"/>
            <w:right w:val="none" w:sz="0" w:space="0" w:color="auto"/>
          </w:divBdr>
        </w:div>
      </w:divsChild>
    </w:div>
    <w:div w:id="19673517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697">
          <w:marLeft w:val="0"/>
          <w:marRight w:val="0"/>
          <w:marTop w:val="0"/>
          <w:marBottom w:val="0"/>
          <w:divBdr>
            <w:top w:val="none" w:sz="0" w:space="0" w:color="auto"/>
            <w:left w:val="none" w:sz="0" w:space="0" w:color="auto"/>
            <w:bottom w:val="none" w:sz="0" w:space="0" w:color="auto"/>
            <w:right w:val="none" w:sz="0" w:space="0" w:color="auto"/>
          </w:divBdr>
        </w:div>
        <w:div w:id="1740861248">
          <w:marLeft w:val="0"/>
          <w:marRight w:val="0"/>
          <w:marTop w:val="0"/>
          <w:marBottom w:val="0"/>
          <w:divBdr>
            <w:top w:val="none" w:sz="0" w:space="0" w:color="auto"/>
            <w:left w:val="none" w:sz="0" w:space="0" w:color="auto"/>
            <w:bottom w:val="none" w:sz="0" w:space="0" w:color="auto"/>
            <w:right w:val="none" w:sz="0" w:space="0" w:color="auto"/>
          </w:divBdr>
        </w:div>
        <w:div w:id="241792772">
          <w:marLeft w:val="0"/>
          <w:marRight w:val="0"/>
          <w:marTop w:val="0"/>
          <w:marBottom w:val="0"/>
          <w:divBdr>
            <w:top w:val="none" w:sz="0" w:space="0" w:color="auto"/>
            <w:left w:val="none" w:sz="0" w:space="0" w:color="auto"/>
            <w:bottom w:val="none" w:sz="0" w:space="0" w:color="auto"/>
            <w:right w:val="none" w:sz="0" w:space="0" w:color="auto"/>
          </w:divBdr>
        </w:div>
      </w:divsChild>
    </w:div>
    <w:div w:id="1974561196">
      <w:bodyDiv w:val="1"/>
      <w:marLeft w:val="0"/>
      <w:marRight w:val="0"/>
      <w:marTop w:val="0"/>
      <w:marBottom w:val="0"/>
      <w:divBdr>
        <w:top w:val="none" w:sz="0" w:space="0" w:color="auto"/>
        <w:left w:val="none" w:sz="0" w:space="0" w:color="auto"/>
        <w:bottom w:val="none" w:sz="0" w:space="0" w:color="auto"/>
        <w:right w:val="none" w:sz="0" w:space="0" w:color="auto"/>
      </w:divBdr>
      <w:divsChild>
        <w:div w:id="1631276901">
          <w:marLeft w:val="0"/>
          <w:marRight w:val="0"/>
          <w:marTop w:val="0"/>
          <w:marBottom w:val="0"/>
          <w:divBdr>
            <w:top w:val="none" w:sz="0" w:space="0" w:color="auto"/>
            <w:left w:val="none" w:sz="0" w:space="0" w:color="auto"/>
            <w:bottom w:val="none" w:sz="0" w:space="0" w:color="auto"/>
            <w:right w:val="none" w:sz="0" w:space="0" w:color="auto"/>
          </w:divBdr>
          <w:divsChild>
            <w:div w:id="1261184126">
              <w:marLeft w:val="0"/>
              <w:marRight w:val="0"/>
              <w:marTop w:val="0"/>
              <w:marBottom w:val="0"/>
              <w:divBdr>
                <w:top w:val="none" w:sz="0" w:space="0" w:color="auto"/>
                <w:left w:val="none" w:sz="0" w:space="0" w:color="auto"/>
                <w:bottom w:val="none" w:sz="0" w:space="0" w:color="auto"/>
                <w:right w:val="none" w:sz="0" w:space="0" w:color="auto"/>
              </w:divBdr>
            </w:div>
            <w:div w:id="1971865265">
              <w:marLeft w:val="0"/>
              <w:marRight w:val="0"/>
              <w:marTop w:val="0"/>
              <w:marBottom w:val="0"/>
              <w:divBdr>
                <w:top w:val="none" w:sz="0" w:space="0" w:color="auto"/>
                <w:left w:val="none" w:sz="0" w:space="0" w:color="auto"/>
                <w:bottom w:val="none" w:sz="0" w:space="0" w:color="auto"/>
                <w:right w:val="none" w:sz="0" w:space="0" w:color="auto"/>
              </w:divBdr>
            </w:div>
            <w:div w:id="400565489">
              <w:marLeft w:val="0"/>
              <w:marRight w:val="0"/>
              <w:marTop w:val="0"/>
              <w:marBottom w:val="0"/>
              <w:divBdr>
                <w:top w:val="none" w:sz="0" w:space="0" w:color="auto"/>
                <w:left w:val="none" w:sz="0" w:space="0" w:color="auto"/>
                <w:bottom w:val="none" w:sz="0" w:space="0" w:color="auto"/>
                <w:right w:val="none" w:sz="0" w:space="0" w:color="auto"/>
              </w:divBdr>
            </w:div>
            <w:div w:id="1390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97">
          <w:marLeft w:val="0"/>
          <w:marRight w:val="0"/>
          <w:marTop w:val="0"/>
          <w:marBottom w:val="0"/>
          <w:divBdr>
            <w:top w:val="none" w:sz="0" w:space="0" w:color="auto"/>
            <w:left w:val="none" w:sz="0" w:space="0" w:color="auto"/>
            <w:bottom w:val="none" w:sz="0" w:space="0" w:color="auto"/>
            <w:right w:val="none" w:sz="0" w:space="0" w:color="auto"/>
          </w:divBdr>
        </w:div>
        <w:div w:id="130562503">
          <w:marLeft w:val="0"/>
          <w:marRight w:val="0"/>
          <w:marTop w:val="0"/>
          <w:marBottom w:val="0"/>
          <w:divBdr>
            <w:top w:val="none" w:sz="0" w:space="0" w:color="auto"/>
            <w:left w:val="none" w:sz="0" w:space="0" w:color="auto"/>
            <w:bottom w:val="none" w:sz="0" w:space="0" w:color="auto"/>
            <w:right w:val="none" w:sz="0" w:space="0" w:color="auto"/>
          </w:divBdr>
        </w:div>
        <w:div w:id="372194451">
          <w:marLeft w:val="0"/>
          <w:marRight w:val="0"/>
          <w:marTop w:val="0"/>
          <w:marBottom w:val="0"/>
          <w:divBdr>
            <w:top w:val="none" w:sz="0" w:space="0" w:color="auto"/>
            <w:left w:val="none" w:sz="0" w:space="0" w:color="auto"/>
            <w:bottom w:val="none" w:sz="0" w:space="0" w:color="auto"/>
            <w:right w:val="none" w:sz="0" w:space="0" w:color="auto"/>
          </w:divBdr>
        </w:div>
        <w:div w:id="2037269795">
          <w:marLeft w:val="0"/>
          <w:marRight w:val="0"/>
          <w:marTop w:val="0"/>
          <w:marBottom w:val="0"/>
          <w:divBdr>
            <w:top w:val="none" w:sz="0" w:space="0" w:color="auto"/>
            <w:left w:val="none" w:sz="0" w:space="0" w:color="auto"/>
            <w:bottom w:val="none" w:sz="0" w:space="0" w:color="auto"/>
            <w:right w:val="none" w:sz="0" w:space="0" w:color="auto"/>
          </w:divBdr>
        </w:div>
        <w:div w:id="2110277283">
          <w:marLeft w:val="0"/>
          <w:marRight w:val="0"/>
          <w:marTop w:val="0"/>
          <w:marBottom w:val="0"/>
          <w:divBdr>
            <w:top w:val="none" w:sz="0" w:space="0" w:color="auto"/>
            <w:left w:val="none" w:sz="0" w:space="0" w:color="auto"/>
            <w:bottom w:val="none" w:sz="0" w:space="0" w:color="auto"/>
            <w:right w:val="none" w:sz="0" w:space="0" w:color="auto"/>
          </w:divBdr>
        </w:div>
        <w:div w:id="2075160398">
          <w:marLeft w:val="0"/>
          <w:marRight w:val="0"/>
          <w:marTop w:val="0"/>
          <w:marBottom w:val="0"/>
          <w:divBdr>
            <w:top w:val="none" w:sz="0" w:space="0" w:color="auto"/>
            <w:left w:val="none" w:sz="0" w:space="0" w:color="auto"/>
            <w:bottom w:val="none" w:sz="0" w:space="0" w:color="auto"/>
            <w:right w:val="none" w:sz="0" w:space="0" w:color="auto"/>
          </w:divBdr>
        </w:div>
        <w:div w:id="711072884">
          <w:marLeft w:val="0"/>
          <w:marRight w:val="0"/>
          <w:marTop w:val="0"/>
          <w:marBottom w:val="0"/>
          <w:divBdr>
            <w:top w:val="none" w:sz="0" w:space="0" w:color="auto"/>
            <w:left w:val="none" w:sz="0" w:space="0" w:color="auto"/>
            <w:bottom w:val="none" w:sz="0" w:space="0" w:color="auto"/>
            <w:right w:val="none" w:sz="0" w:space="0" w:color="auto"/>
          </w:divBdr>
        </w:div>
        <w:div w:id="286085066">
          <w:marLeft w:val="0"/>
          <w:marRight w:val="0"/>
          <w:marTop w:val="0"/>
          <w:marBottom w:val="0"/>
          <w:divBdr>
            <w:top w:val="none" w:sz="0" w:space="0" w:color="auto"/>
            <w:left w:val="none" w:sz="0" w:space="0" w:color="auto"/>
            <w:bottom w:val="none" w:sz="0" w:space="0" w:color="auto"/>
            <w:right w:val="none" w:sz="0" w:space="0" w:color="auto"/>
          </w:divBdr>
        </w:div>
        <w:div w:id="611329899">
          <w:marLeft w:val="0"/>
          <w:marRight w:val="0"/>
          <w:marTop w:val="0"/>
          <w:marBottom w:val="0"/>
          <w:divBdr>
            <w:top w:val="none" w:sz="0" w:space="0" w:color="auto"/>
            <w:left w:val="none" w:sz="0" w:space="0" w:color="auto"/>
            <w:bottom w:val="none" w:sz="0" w:space="0" w:color="auto"/>
            <w:right w:val="none" w:sz="0" w:space="0" w:color="auto"/>
          </w:divBdr>
        </w:div>
        <w:div w:id="1378817339">
          <w:marLeft w:val="0"/>
          <w:marRight w:val="0"/>
          <w:marTop w:val="0"/>
          <w:marBottom w:val="0"/>
          <w:divBdr>
            <w:top w:val="none" w:sz="0" w:space="0" w:color="auto"/>
            <w:left w:val="none" w:sz="0" w:space="0" w:color="auto"/>
            <w:bottom w:val="none" w:sz="0" w:space="0" w:color="auto"/>
            <w:right w:val="none" w:sz="0" w:space="0" w:color="auto"/>
          </w:divBdr>
        </w:div>
        <w:div w:id="2064015247">
          <w:marLeft w:val="0"/>
          <w:marRight w:val="0"/>
          <w:marTop w:val="0"/>
          <w:marBottom w:val="0"/>
          <w:divBdr>
            <w:top w:val="none" w:sz="0" w:space="0" w:color="auto"/>
            <w:left w:val="none" w:sz="0" w:space="0" w:color="auto"/>
            <w:bottom w:val="none" w:sz="0" w:space="0" w:color="auto"/>
            <w:right w:val="none" w:sz="0" w:space="0" w:color="auto"/>
          </w:divBdr>
        </w:div>
        <w:div w:id="227812271">
          <w:marLeft w:val="0"/>
          <w:marRight w:val="0"/>
          <w:marTop w:val="0"/>
          <w:marBottom w:val="0"/>
          <w:divBdr>
            <w:top w:val="none" w:sz="0" w:space="0" w:color="auto"/>
            <w:left w:val="none" w:sz="0" w:space="0" w:color="auto"/>
            <w:bottom w:val="none" w:sz="0" w:space="0" w:color="auto"/>
            <w:right w:val="none" w:sz="0" w:space="0" w:color="auto"/>
          </w:divBdr>
        </w:div>
        <w:div w:id="58016569">
          <w:marLeft w:val="0"/>
          <w:marRight w:val="0"/>
          <w:marTop w:val="0"/>
          <w:marBottom w:val="0"/>
          <w:divBdr>
            <w:top w:val="none" w:sz="0" w:space="0" w:color="auto"/>
            <w:left w:val="none" w:sz="0" w:space="0" w:color="auto"/>
            <w:bottom w:val="none" w:sz="0" w:space="0" w:color="auto"/>
            <w:right w:val="none" w:sz="0" w:space="0" w:color="auto"/>
          </w:divBdr>
        </w:div>
        <w:div w:id="2111706026">
          <w:marLeft w:val="0"/>
          <w:marRight w:val="0"/>
          <w:marTop w:val="0"/>
          <w:marBottom w:val="0"/>
          <w:divBdr>
            <w:top w:val="none" w:sz="0" w:space="0" w:color="auto"/>
            <w:left w:val="none" w:sz="0" w:space="0" w:color="auto"/>
            <w:bottom w:val="none" w:sz="0" w:space="0" w:color="auto"/>
            <w:right w:val="none" w:sz="0" w:space="0" w:color="auto"/>
          </w:divBdr>
        </w:div>
        <w:div w:id="1792355316">
          <w:marLeft w:val="0"/>
          <w:marRight w:val="0"/>
          <w:marTop w:val="0"/>
          <w:marBottom w:val="0"/>
          <w:divBdr>
            <w:top w:val="none" w:sz="0" w:space="0" w:color="auto"/>
            <w:left w:val="none" w:sz="0" w:space="0" w:color="auto"/>
            <w:bottom w:val="none" w:sz="0" w:space="0" w:color="auto"/>
            <w:right w:val="none" w:sz="0" w:space="0" w:color="auto"/>
          </w:divBdr>
        </w:div>
        <w:div w:id="1375538470">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22076434">
          <w:marLeft w:val="0"/>
          <w:marRight w:val="0"/>
          <w:marTop w:val="0"/>
          <w:marBottom w:val="0"/>
          <w:divBdr>
            <w:top w:val="none" w:sz="0" w:space="0" w:color="auto"/>
            <w:left w:val="none" w:sz="0" w:space="0" w:color="auto"/>
            <w:bottom w:val="none" w:sz="0" w:space="0" w:color="auto"/>
            <w:right w:val="none" w:sz="0" w:space="0" w:color="auto"/>
          </w:divBdr>
        </w:div>
        <w:div w:id="492643661">
          <w:marLeft w:val="0"/>
          <w:marRight w:val="0"/>
          <w:marTop w:val="0"/>
          <w:marBottom w:val="0"/>
          <w:divBdr>
            <w:top w:val="none" w:sz="0" w:space="0" w:color="auto"/>
            <w:left w:val="none" w:sz="0" w:space="0" w:color="auto"/>
            <w:bottom w:val="none" w:sz="0" w:space="0" w:color="auto"/>
            <w:right w:val="none" w:sz="0" w:space="0" w:color="auto"/>
          </w:divBdr>
        </w:div>
        <w:div w:id="421951192">
          <w:marLeft w:val="0"/>
          <w:marRight w:val="0"/>
          <w:marTop w:val="0"/>
          <w:marBottom w:val="0"/>
          <w:divBdr>
            <w:top w:val="none" w:sz="0" w:space="0" w:color="auto"/>
            <w:left w:val="none" w:sz="0" w:space="0" w:color="auto"/>
            <w:bottom w:val="none" w:sz="0" w:space="0" w:color="auto"/>
            <w:right w:val="none" w:sz="0" w:space="0" w:color="auto"/>
          </w:divBdr>
        </w:div>
        <w:div w:id="1788280920">
          <w:marLeft w:val="0"/>
          <w:marRight w:val="0"/>
          <w:marTop w:val="0"/>
          <w:marBottom w:val="0"/>
          <w:divBdr>
            <w:top w:val="none" w:sz="0" w:space="0" w:color="auto"/>
            <w:left w:val="none" w:sz="0" w:space="0" w:color="auto"/>
            <w:bottom w:val="none" w:sz="0" w:space="0" w:color="auto"/>
            <w:right w:val="none" w:sz="0" w:space="0" w:color="auto"/>
          </w:divBdr>
        </w:div>
        <w:div w:id="1058896354">
          <w:marLeft w:val="0"/>
          <w:marRight w:val="0"/>
          <w:marTop w:val="0"/>
          <w:marBottom w:val="0"/>
          <w:divBdr>
            <w:top w:val="none" w:sz="0" w:space="0" w:color="auto"/>
            <w:left w:val="none" w:sz="0" w:space="0" w:color="auto"/>
            <w:bottom w:val="none" w:sz="0" w:space="0" w:color="auto"/>
            <w:right w:val="none" w:sz="0" w:space="0" w:color="auto"/>
          </w:divBdr>
        </w:div>
        <w:div w:id="1837384479">
          <w:marLeft w:val="0"/>
          <w:marRight w:val="0"/>
          <w:marTop w:val="0"/>
          <w:marBottom w:val="0"/>
          <w:divBdr>
            <w:top w:val="none" w:sz="0" w:space="0" w:color="auto"/>
            <w:left w:val="none" w:sz="0" w:space="0" w:color="auto"/>
            <w:bottom w:val="none" w:sz="0" w:space="0" w:color="auto"/>
            <w:right w:val="none" w:sz="0" w:space="0" w:color="auto"/>
          </w:divBdr>
        </w:div>
        <w:div w:id="150103353">
          <w:marLeft w:val="0"/>
          <w:marRight w:val="0"/>
          <w:marTop w:val="0"/>
          <w:marBottom w:val="0"/>
          <w:divBdr>
            <w:top w:val="none" w:sz="0" w:space="0" w:color="auto"/>
            <w:left w:val="none" w:sz="0" w:space="0" w:color="auto"/>
            <w:bottom w:val="none" w:sz="0" w:space="0" w:color="auto"/>
            <w:right w:val="none" w:sz="0" w:space="0" w:color="auto"/>
          </w:divBdr>
        </w:div>
        <w:div w:id="1431241330">
          <w:marLeft w:val="0"/>
          <w:marRight w:val="0"/>
          <w:marTop w:val="0"/>
          <w:marBottom w:val="0"/>
          <w:divBdr>
            <w:top w:val="none" w:sz="0" w:space="0" w:color="auto"/>
            <w:left w:val="none" w:sz="0" w:space="0" w:color="auto"/>
            <w:bottom w:val="none" w:sz="0" w:space="0" w:color="auto"/>
            <w:right w:val="none" w:sz="0" w:space="0" w:color="auto"/>
          </w:divBdr>
        </w:div>
        <w:div w:id="1182084250">
          <w:marLeft w:val="0"/>
          <w:marRight w:val="0"/>
          <w:marTop w:val="0"/>
          <w:marBottom w:val="0"/>
          <w:divBdr>
            <w:top w:val="none" w:sz="0" w:space="0" w:color="auto"/>
            <w:left w:val="none" w:sz="0" w:space="0" w:color="auto"/>
            <w:bottom w:val="none" w:sz="0" w:space="0" w:color="auto"/>
            <w:right w:val="none" w:sz="0" w:space="0" w:color="auto"/>
          </w:divBdr>
        </w:div>
        <w:div w:id="477311104">
          <w:marLeft w:val="0"/>
          <w:marRight w:val="0"/>
          <w:marTop w:val="0"/>
          <w:marBottom w:val="0"/>
          <w:divBdr>
            <w:top w:val="none" w:sz="0" w:space="0" w:color="auto"/>
            <w:left w:val="none" w:sz="0" w:space="0" w:color="auto"/>
            <w:bottom w:val="none" w:sz="0" w:space="0" w:color="auto"/>
            <w:right w:val="none" w:sz="0" w:space="0" w:color="auto"/>
          </w:divBdr>
        </w:div>
        <w:div w:id="669255360">
          <w:marLeft w:val="0"/>
          <w:marRight w:val="0"/>
          <w:marTop w:val="0"/>
          <w:marBottom w:val="0"/>
          <w:divBdr>
            <w:top w:val="none" w:sz="0" w:space="0" w:color="auto"/>
            <w:left w:val="none" w:sz="0" w:space="0" w:color="auto"/>
            <w:bottom w:val="none" w:sz="0" w:space="0" w:color="auto"/>
            <w:right w:val="none" w:sz="0" w:space="0" w:color="auto"/>
          </w:divBdr>
        </w:div>
        <w:div w:id="234559894">
          <w:marLeft w:val="0"/>
          <w:marRight w:val="0"/>
          <w:marTop w:val="0"/>
          <w:marBottom w:val="0"/>
          <w:divBdr>
            <w:top w:val="none" w:sz="0" w:space="0" w:color="auto"/>
            <w:left w:val="none" w:sz="0" w:space="0" w:color="auto"/>
            <w:bottom w:val="none" w:sz="0" w:space="0" w:color="auto"/>
            <w:right w:val="none" w:sz="0" w:space="0" w:color="auto"/>
          </w:divBdr>
        </w:div>
        <w:div w:id="798302965">
          <w:marLeft w:val="0"/>
          <w:marRight w:val="0"/>
          <w:marTop w:val="0"/>
          <w:marBottom w:val="0"/>
          <w:divBdr>
            <w:top w:val="none" w:sz="0" w:space="0" w:color="auto"/>
            <w:left w:val="none" w:sz="0" w:space="0" w:color="auto"/>
            <w:bottom w:val="none" w:sz="0" w:space="0" w:color="auto"/>
            <w:right w:val="none" w:sz="0" w:space="0" w:color="auto"/>
          </w:divBdr>
        </w:div>
        <w:div w:id="886573383">
          <w:marLeft w:val="0"/>
          <w:marRight w:val="0"/>
          <w:marTop w:val="0"/>
          <w:marBottom w:val="0"/>
          <w:divBdr>
            <w:top w:val="none" w:sz="0" w:space="0" w:color="auto"/>
            <w:left w:val="none" w:sz="0" w:space="0" w:color="auto"/>
            <w:bottom w:val="none" w:sz="0" w:space="0" w:color="auto"/>
            <w:right w:val="none" w:sz="0" w:space="0" w:color="auto"/>
          </w:divBdr>
        </w:div>
        <w:div w:id="1909265242">
          <w:marLeft w:val="0"/>
          <w:marRight w:val="0"/>
          <w:marTop w:val="0"/>
          <w:marBottom w:val="0"/>
          <w:divBdr>
            <w:top w:val="none" w:sz="0" w:space="0" w:color="auto"/>
            <w:left w:val="none" w:sz="0" w:space="0" w:color="auto"/>
            <w:bottom w:val="none" w:sz="0" w:space="0" w:color="auto"/>
            <w:right w:val="none" w:sz="0" w:space="0" w:color="auto"/>
          </w:divBdr>
        </w:div>
      </w:divsChild>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sChild>
        <w:div w:id="490369897">
          <w:marLeft w:val="0"/>
          <w:marRight w:val="0"/>
          <w:marTop w:val="0"/>
          <w:marBottom w:val="0"/>
          <w:divBdr>
            <w:top w:val="none" w:sz="0" w:space="0" w:color="auto"/>
            <w:left w:val="none" w:sz="0" w:space="0" w:color="auto"/>
            <w:bottom w:val="none" w:sz="0" w:space="0" w:color="auto"/>
            <w:right w:val="none" w:sz="0" w:space="0" w:color="auto"/>
          </w:divBdr>
        </w:div>
        <w:div w:id="689186275">
          <w:marLeft w:val="0"/>
          <w:marRight w:val="0"/>
          <w:marTop w:val="0"/>
          <w:marBottom w:val="0"/>
          <w:divBdr>
            <w:top w:val="none" w:sz="0" w:space="0" w:color="auto"/>
            <w:left w:val="none" w:sz="0" w:space="0" w:color="auto"/>
            <w:bottom w:val="none" w:sz="0" w:space="0" w:color="auto"/>
            <w:right w:val="none" w:sz="0" w:space="0" w:color="auto"/>
          </w:divBdr>
        </w:div>
        <w:div w:id="360477712">
          <w:marLeft w:val="0"/>
          <w:marRight w:val="0"/>
          <w:marTop w:val="0"/>
          <w:marBottom w:val="0"/>
          <w:divBdr>
            <w:top w:val="none" w:sz="0" w:space="0" w:color="auto"/>
            <w:left w:val="none" w:sz="0" w:space="0" w:color="auto"/>
            <w:bottom w:val="none" w:sz="0" w:space="0" w:color="auto"/>
            <w:right w:val="none" w:sz="0" w:space="0" w:color="auto"/>
          </w:divBdr>
        </w:div>
        <w:div w:id="746341501">
          <w:marLeft w:val="0"/>
          <w:marRight w:val="0"/>
          <w:marTop w:val="0"/>
          <w:marBottom w:val="0"/>
          <w:divBdr>
            <w:top w:val="none" w:sz="0" w:space="0" w:color="auto"/>
            <w:left w:val="none" w:sz="0" w:space="0" w:color="auto"/>
            <w:bottom w:val="none" w:sz="0" w:space="0" w:color="auto"/>
            <w:right w:val="none" w:sz="0" w:space="0" w:color="auto"/>
          </w:divBdr>
        </w:div>
        <w:div w:id="480276088">
          <w:marLeft w:val="0"/>
          <w:marRight w:val="0"/>
          <w:marTop w:val="0"/>
          <w:marBottom w:val="0"/>
          <w:divBdr>
            <w:top w:val="none" w:sz="0" w:space="0" w:color="auto"/>
            <w:left w:val="none" w:sz="0" w:space="0" w:color="auto"/>
            <w:bottom w:val="none" w:sz="0" w:space="0" w:color="auto"/>
            <w:right w:val="none" w:sz="0" w:space="0" w:color="auto"/>
          </w:divBdr>
        </w:div>
        <w:div w:id="741022966">
          <w:marLeft w:val="0"/>
          <w:marRight w:val="0"/>
          <w:marTop w:val="0"/>
          <w:marBottom w:val="0"/>
          <w:divBdr>
            <w:top w:val="none" w:sz="0" w:space="0" w:color="auto"/>
            <w:left w:val="none" w:sz="0" w:space="0" w:color="auto"/>
            <w:bottom w:val="none" w:sz="0" w:space="0" w:color="auto"/>
            <w:right w:val="none" w:sz="0" w:space="0" w:color="auto"/>
          </w:divBdr>
        </w:div>
        <w:div w:id="477654729">
          <w:marLeft w:val="0"/>
          <w:marRight w:val="0"/>
          <w:marTop w:val="0"/>
          <w:marBottom w:val="0"/>
          <w:divBdr>
            <w:top w:val="none" w:sz="0" w:space="0" w:color="auto"/>
            <w:left w:val="none" w:sz="0" w:space="0" w:color="auto"/>
            <w:bottom w:val="none" w:sz="0" w:space="0" w:color="auto"/>
            <w:right w:val="none" w:sz="0" w:space="0" w:color="auto"/>
          </w:divBdr>
        </w:div>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2124956886">
      <w:bodyDiv w:val="1"/>
      <w:marLeft w:val="0"/>
      <w:marRight w:val="0"/>
      <w:marTop w:val="0"/>
      <w:marBottom w:val="0"/>
      <w:divBdr>
        <w:top w:val="none" w:sz="0" w:space="0" w:color="auto"/>
        <w:left w:val="none" w:sz="0" w:space="0" w:color="auto"/>
        <w:bottom w:val="none" w:sz="0" w:space="0" w:color="auto"/>
        <w:right w:val="none" w:sz="0" w:space="0" w:color="auto"/>
      </w:divBdr>
      <w:divsChild>
        <w:div w:id="1285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2A3C-E34E-4EEF-AD98-4E7F3342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1614</Words>
  <Characters>8878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DELL-INTEL-4G</dc:creator>
  <cp:keywords/>
  <dc:description/>
  <cp:lastModifiedBy>Administrador</cp:lastModifiedBy>
  <cp:revision>13</cp:revision>
  <cp:lastPrinted>2017-03-29T16:43:00Z</cp:lastPrinted>
  <dcterms:created xsi:type="dcterms:W3CDTF">2016-02-19T15:09:00Z</dcterms:created>
  <dcterms:modified xsi:type="dcterms:W3CDTF">2017-04-05T13:49:00Z</dcterms:modified>
</cp:coreProperties>
</file>